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EF748" w14:textId="56B56083" w:rsidR="0017383B" w:rsidRPr="00C71190" w:rsidRDefault="00AF1E08" w:rsidP="00E11119">
      <w:pPr>
        <w:shd w:val="clear" w:color="auto" w:fill="FFFFFF" w:themeFill="background1"/>
        <w:spacing w:line="360" w:lineRule="auto"/>
        <w:jc w:val="center"/>
        <w:rPr>
          <w:rFonts w:cstheme="minorHAnsi"/>
          <w:b/>
          <w:bCs/>
          <w:color w:val="5B9BD5" w:themeColor="accent5"/>
          <w:lang w:val="en-ZA"/>
        </w:rPr>
      </w:pPr>
      <w:r w:rsidRPr="00C71190">
        <w:rPr>
          <w:rFonts w:cstheme="minorHAnsi"/>
          <w:b/>
          <w:bCs/>
          <w:color w:val="5B9BD5" w:themeColor="accent5"/>
          <w:lang w:val="en-ZA"/>
        </w:rPr>
        <w:t>BEHIND THE SCREENS: WHY ONLINE SEXTORTION IS EVERY FAMILY’S CRISIS— HOW WE FIGHT BACK</w:t>
      </w:r>
    </w:p>
    <w:p w14:paraId="15677CC7" w14:textId="77777777" w:rsidR="00BA37F9" w:rsidRPr="00C71190" w:rsidRDefault="00BA37F9" w:rsidP="00E11119">
      <w:pPr>
        <w:spacing w:line="360" w:lineRule="auto"/>
        <w:jc w:val="both"/>
        <w:rPr>
          <w:rFonts w:cstheme="minorHAnsi"/>
          <w:lang w:val="en-ZA"/>
        </w:rPr>
      </w:pPr>
    </w:p>
    <w:p w14:paraId="443814BD" w14:textId="44228616" w:rsidR="00C712AF" w:rsidRPr="00C71190" w:rsidRDefault="00C712AF" w:rsidP="00E11119">
      <w:pPr>
        <w:shd w:val="clear" w:color="auto" w:fill="CBD3DE" w:themeFill="text2" w:themeFillTint="40"/>
        <w:spacing w:line="360" w:lineRule="auto"/>
        <w:jc w:val="both"/>
        <w:rPr>
          <w:rFonts w:cstheme="minorHAnsi"/>
          <w:b/>
          <w:bCs/>
          <w:color w:val="5B9BD5" w:themeColor="accent5"/>
          <w:lang w:val="en-ZA"/>
        </w:rPr>
      </w:pPr>
      <w:r w:rsidRPr="00C71190">
        <w:rPr>
          <w:rFonts w:cstheme="minorHAnsi"/>
          <w:b/>
          <w:bCs/>
          <w:color w:val="5B9BD5" w:themeColor="accent5"/>
          <w:lang w:val="en-ZA"/>
        </w:rPr>
        <w:t>PREAMBLE</w:t>
      </w:r>
    </w:p>
    <w:p w14:paraId="4E411C46" w14:textId="0CA3A9AC" w:rsidR="003F6A1C" w:rsidRPr="00C71190" w:rsidRDefault="00BF27AD" w:rsidP="00E11119">
      <w:pPr>
        <w:spacing w:line="360" w:lineRule="auto"/>
        <w:jc w:val="both"/>
        <w:rPr>
          <w:rFonts w:cstheme="minorHAnsi"/>
          <w:b/>
          <w:bCs/>
          <w:lang w:val="en-ZA"/>
        </w:rPr>
      </w:pPr>
      <w:r w:rsidRPr="00C71190">
        <w:rPr>
          <w:rFonts w:cstheme="minorHAnsi"/>
          <w:lang w:val="en-ZA"/>
        </w:rPr>
        <w:t xml:space="preserve">Sextortion remains an online Child sexual exploitation/abuse form that is a </w:t>
      </w:r>
      <w:r w:rsidR="00C71190" w:rsidRPr="00C71190">
        <w:rPr>
          <w:rFonts w:cstheme="minorHAnsi"/>
          <w:lang w:val="en-ZA"/>
        </w:rPr>
        <w:t>nightmare</w:t>
      </w:r>
      <w:r w:rsidR="003F6A1C" w:rsidRPr="00C71190">
        <w:rPr>
          <w:rFonts w:cstheme="minorHAnsi"/>
          <w:lang w:val="en-ZA"/>
        </w:rPr>
        <w:t xml:space="preserve"> in South </w:t>
      </w:r>
      <w:r w:rsidR="00C712AF" w:rsidRPr="00C71190">
        <w:rPr>
          <w:rFonts w:cstheme="minorHAnsi"/>
          <w:lang w:val="en-ZA"/>
        </w:rPr>
        <w:t>Africa</w:t>
      </w:r>
      <w:r w:rsidRPr="00C71190">
        <w:rPr>
          <w:rFonts w:cstheme="minorHAnsi"/>
          <w:lang w:val="en-ZA"/>
        </w:rPr>
        <w:t xml:space="preserve"> and across the globe</w:t>
      </w:r>
      <w:r w:rsidR="00C71190" w:rsidRPr="00C71190">
        <w:rPr>
          <w:rFonts w:cstheme="minorHAnsi"/>
          <w:lang w:val="en-ZA"/>
        </w:rPr>
        <w:t>.</w:t>
      </w:r>
      <w:r w:rsidRPr="00C71190">
        <w:rPr>
          <w:rFonts w:cstheme="minorHAnsi"/>
          <w:lang w:val="en-ZA"/>
        </w:rPr>
        <w:t xml:space="preserve"> </w:t>
      </w:r>
      <w:r w:rsidR="00AD33D0" w:rsidRPr="00C71190">
        <w:rPr>
          <w:rFonts w:cstheme="minorHAnsi"/>
          <w:lang w:val="en-ZA"/>
        </w:rPr>
        <w:t>According to the British Psychological Society, s</w:t>
      </w:r>
      <w:r w:rsidR="00AD33D0" w:rsidRPr="00C71190">
        <w:rPr>
          <w:rFonts w:cstheme="minorHAnsi"/>
        </w:rPr>
        <w:t>extortion has been the form of image-based abuse</w:t>
      </w:r>
      <w:r w:rsidRPr="00C71190">
        <w:rPr>
          <w:rFonts w:cstheme="minorHAnsi"/>
        </w:rPr>
        <w:t xml:space="preserve"> (online blackmail)</w:t>
      </w:r>
      <w:r w:rsidR="00AD33D0" w:rsidRPr="00C71190">
        <w:rPr>
          <w:rFonts w:cstheme="minorHAnsi"/>
        </w:rPr>
        <w:t xml:space="preserve"> </w:t>
      </w:r>
      <w:r w:rsidRPr="00C71190">
        <w:rPr>
          <w:rFonts w:cstheme="minorHAnsi"/>
        </w:rPr>
        <w:t>that has been</w:t>
      </w:r>
      <w:r w:rsidR="00AD33D0" w:rsidRPr="00C71190">
        <w:rPr>
          <w:rFonts w:cstheme="minorHAnsi"/>
        </w:rPr>
        <w:t xml:space="preserve"> growing </w:t>
      </w:r>
      <w:r w:rsidRPr="00C71190">
        <w:rPr>
          <w:rFonts w:cstheme="minorHAnsi"/>
        </w:rPr>
        <w:t xml:space="preserve">in </w:t>
      </w:r>
      <w:r w:rsidR="00AD33D0" w:rsidRPr="00C71190">
        <w:rPr>
          <w:rFonts w:cstheme="minorHAnsi"/>
        </w:rPr>
        <w:t>prevalence since 2021</w:t>
      </w:r>
      <w:r w:rsidRPr="00C71190">
        <w:rPr>
          <w:rFonts w:cstheme="minorHAnsi"/>
        </w:rPr>
        <w:t>,</w:t>
      </w:r>
      <w:r w:rsidR="00AD33D0" w:rsidRPr="00C71190">
        <w:rPr>
          <w:rFonts w:cstheme="minorHAnsi"/>
        </w:rPr>
        <w:t xml:space="preserve"> and currently the highest reported form of image-based sexual abuse</w:t>
      </w:r>
      <w:r w:rsidRPr="00C71190">
        <w:rPr>
          <w:rFonts w:cstheme="minorHAnsi"/>
        </w:rPr>
        <w:t xml:space="preserve">. </w:t>
      </w:r>
      <w:r w:rsidR="0088714B">
        <w:rPr>
          <w:rFonts w:cstheme="minorHAnsi"/>
        </w:rPr>
        <w:t xml:space="preserve">According to </w:t>
      </w:r>
      <w:r w:rsidR="00C71190">
        <w:rPr>
          <w:rFonts w:cstheme="minorHAnsi"/>
        </w:rPr>
        <w:t>O’Malley RL (2023)</w:t>
      </w:r>
      <w:r w:rsidR="0088714B">
        <w:rPr>
          <w:rFonts w:cstheme="minorHAnsi"/>
        </w:rPr>
        <w:t>, “s</w:t>
      </w:r>
      <w:r w:rsidR="00C71190" w:rsidRPr="00C71190">
        <w:rPr>
          <w:rFonts w:cstheme="minorHAnsi"/>
        </w:rPr>
        <w:t>extortion occurs when an individual threatens to distribute a victim’s intimate images, videos, or information unless they comply with the perpetrator’s demands</w:t>
      </w:r>
      <w:r w:rsidR="0088714B">
        <w:rPr>
          <w:rFonts w:cstheme="minorHAnsi"/>
        </w:rPr>
        <w:t>”</w:t>
      </w:r>
      <w:r w:rsidR="00C71190" w:rsidRPr="00C71190">
        <w:rPr>
          <w:rFonts w:cstheme="minorHAnsi"/>
        </w:rPr>
        <w:t>.</w:t>
      </w:r>
      <w:r w:rsidR="005D7051">
        <w:rPr>
          <w:rFonts w:cstheme="minorHAnsi"/>
        </w:rPr>
        <w:t xml:space="preserve"> Such </w:t>
      </w:r>
      <w:r w:rsidR="005D7051" w:rsidRPr="00C71190">
        <w:rPr>
          <w:rFonts w:cstheme="minorHAnsi"/>
        </w:rPr>
        <w:t>demands</w:t>
      </w:r>
      <w:r w:rsidR="005D7051" w:rsidRPr="005D7051">
        <w:rPr>
          <w:rFonts w:cstheme="minorHAnsi"/>
        </w:rPr>
        <w:t xml:space="preserve"> often </w:t>
      </w:r>
      <w:r w:rsidR="005D7051">
        <w:rPr>
          <w:rFonts w:cstheme="minorHAnsi"/>
        </w:rPr>
        <w:t xml:space="preserve">involve </w:t>
      </w:r>
      <w:r w:rsidR="005D7051" w:rsidRPr="005D7051">
        <w:rPr>
          <w:rFonts w:cstheme="minorHAnsi"/>
        </w:rPr>
        <w:t xml:space="preserve">money, additional intimate materials, or sexual contact with the victim. </w:t>
      </w:r>
      <w:r w:rsidR="005D7051">
        <w:rPr>
          <w:rFonts w:cstheme="minorHAnsi"/>
        </w:rPr>
        <w:t>S</w:t>
      </w:r>
      <w:r w:rsidR="005D7051" w:rsidRPr="005D7051">
        <w:rPr>
          <w:rFonts w:cstheme="minorHAnsi"/>
        </w:rPr>
        <w:t xml:space="preserve">exual extortion is </w:t>
      </w:r>
      <w:r w:rsidR="005D7051">
        <w:rPr>
          <w:rFonts w:cstheme="minorHAnsi"/>
        </w:rPr>
        <w:t xml:space="preserve">generally </w:t>
      </w:r>
      <w:r w:rsidR="005D7051" w:rsidRPr="005D7051">
        <w:rPr>
          <w:rFonts w:cstheme="minorHAnsi"/>
        </w:rPr>
        <w:t>perpetrated against both adults and children,</w:t>
      </w:r>
      <w:r w:rsidR="005D7051">
        <w:rPr>
          <w:rFonts w:cstheme="minorHAnsi"/>
        </w:rPr>
        <w:t xml:space="preserve"> nonetheless</w:t>
      </w:r>
      <w:r w:rsidR="005D7051" w:rsidRPr="005D7051">
        <w:rPr>
          <w:rFonts w:cstheme="minorHAnsi"/>
        </w:rPr>
        <w:t xml:space="preserve"> children </w:t>
      </w:r>
      <w:r w:rsidR="005D7051">
        <w:rPr>
          <w:rFonts w:cstheme="minorHAnsi"/>
        </w:rPr>
        <w:t>are</w:t>
      </w:r>
      <w:r w:rsidR="005D7051" w:rsidRPr="005D7051">
        <w:rPr>
          <w:rFonts w:cstheme="minorHAnsi"/>
        </w:rPr>
        <w:t xml:space="preserve"> particularly </w:t>
      </w:r>
      <w:r w:rsidR="005D7051">
        <w:rPr>
          <w:rFonts w:cstheme="minorHAnsi"/>
        </w:rPr>
        <w:t xml:space="preserve">most </w:t>
      </w:r>
      <w:r w:rsidR="005D7051" w:rsidRPr="005D7051">
        <w:rPr>
          <w:rFonts w:cstheme="minorHAnsi"/>
        </w:rPr>
        <w:t xml:space="preserve">vulnerable to this </w:t>
      </w:r>
      <w:r w:rsidR="005D7051">
        <w:rPr>
          <w:rFonts w:cstheme="minorHAnsi"/>
        </w:rPr>
        <w:t>form of online crime (</w:t>
      </w:r>
      <w:r w:rsidR="0082690F">
        <w:rPr>
          <w:rFonts w:cstheme="minorHAnsi"/>
        </w:rPr>
        <w:t>Australian Institute of Criminology, 2025</w:t>
      </w:r>
      <w:r w:rsidR="005D7051">
        <w:rPr>
          <w:rFonts w:cstheme="minorHAnsi"/>
        </w:rPr>
        <w:t>).</w:t>
      </w:r>
    </w:p>
    <w:p w14:paraId="53A4F7D2" w14:textId="77777777" w:rsidR="003F6A1C" w:rsidRPr="00C71190" w:rsidRDefault="003F6A1C" w:rsidP="00E11119">
      <w:pPr>
        <w:spacing w:line="360" w:lineRule="auto"/>
        <w:jc w:val="both"/>
        <w:rPr>
          <w:rFonts w:cstheme="minorHAnsi"/>
          <w:lang w:val="en-ZA"/>
        </w:rPr>
      </w:pPr>
    </w:p>
    <w:p w14:paraId="3E2A8EB2" w14:textId="5FB5A8A2" w:rsidR="00BA37F9" w:rsidRPr="00C71190" w:rsidRDefault="00BA37F9" w:rsidP="00E11119">
      <w:pPr>
        <w:spacing w:line="360" w:lineRule="auto"/>
        <w:jc w:val="both"/>
        <w:rPr>
          <w:rFonts w:cstheme="minorHAnsi"/>
        </w:rPr>
      </w:pPr>
      <w:r w:rsidRPr="00C71190">
        <w:rPr>
          <w:rFonts w:cstheme="minorHAnsi"/>
        </w:rPr>
        <w:t xml:space="preserve">The </w:t>
      </w:r>
      <w:r w:rsidR="00B6019C" w:rsidRPr="00C71190">
        <w:rPr>
          <w:rFonts w:cstheme="minorHAnsi"/>
        </w:rPr>
        <w:t xml:space="preserve">Sunday Times report of a </w:t>
      </w:r>
      <w:r w:rsidRPr="00C71190">
        <w:rPr>
          <w:rFonts w:cstheme="minorHAnsi"/>
        </w:rPr>
        <w:t>recent arrest of a South African suspect linked to a widespread, international digital sextortion ring</w:t>
      </w:r>
      <w:r w:rsidR="005D75F8" w:rsidRPr="00C71190">
        <w:rPr>
          <w:rFonts w:cstheme="minorHAnsi"/>
        </w:rPr>
        <w:t xml:space="preserve"> brings to sharp focus a threat many victims keep secret</w:t>
      </w:r>
      <w:r w:rsidR="00F45BF1" w:rsidRPr="00C71190">
        <w:rPr>
          <w:rFonts w:cstheme="minorHAnsi"/>
        </w:rPr>
        <w:t>, further exacerbating their suffering and giving perpetrators more power over them</w:t>
      </w:r>
      <w:r w:rsidR="00532F92" w:rsidRPr="00C71190">
        <w:rPr>
          <w:rFonts w:cstheme="minorHAnsi"/>
        </w:rPr>
        <w:t xml:space="preserve"> (Sunday Times: 2026)</w:t>
      </w:r>
      <w:r w:rsidRPr="00C71190">
        <w:rPr>
          <w:rFonts w:cstheme="minorHAnsi"/>
        </w:rPr>
        <w:t xml:space="preserve">. The criminal operation – which has been connected to more than 50 cases globally – tragically resulted in the suicide of a Swiss teenager who fell victim to the severe psychological manipulation and blackmail orchestrated by the suspect. </w:t>
      </w:r>
    </w:p>
    <w:p w14:paraId="06E86057" w14:textId="77777777" w:rsidR="00F45BF1" w:rsidRPr="00C71190" w:rsidRDefault="00F45BF1" w:rsidP="00E11119">
      <w:pPr>
        <w:spacing w:line="360" w:lineRule="auto"/>
        <w:jc w:val="both"/>
        <w:rPr>
          <w:rFonts w:cstheme="minorHAnsi"/>
        </w:rPr>
      </w:pPr>
    </w:p>
    <w:p w14:paraId="72D13D0D" w14:textId="61208762" w:rsidR="0017383B" w:rsidRPr="00C71190" w:rsidRDefault="0017383B" w:rsidP="00E11119">
      <w:pPr>
        <w:spacing w:line="360" w:lineRule="auto"/>
        <w:jc w:val="both"/>
        <w:rPr>
          <w:rFonts w:cstheme="minorHAnsi"/>
          <w:lang w:val="en-ZA"/>
        </w:rPr>
      </w:pPr>
      <w:r w:rsidRPr="00C71190">
        <w:rPr>
          <w:rFonts w:cstheme="minorHAnsi"/>
          <w:lang w:val="en-ZA"/>
        </w:rPr>
        <w:t>In an era where adolescence unfolds largely on glowing glass screens, a predatory crime has quietly escalated into a public health and safety emergency: financial online sextortion. What once occurred in the shadows has transformed into organi</w:t>
      </w:r>
      <w:r w:rsidR="006E086F" w:rsidRPr="00C71190">
        <w:rPr>
          <w:rFonts w:cstheme="minorHAnsi"/>
          <w:lang w:val="en-ZA"/>
        </w:rPr>
        <w:t>s</w:t>
      </w:r>
      <w:r w:rsidRPr="00C71190">
        <w:rPr>
          <w:rFonts w:cstheme="minorHAnsi"/>
          <w:lang w:val="en-ZA"/>
        </w:rPr>
        <w:t>ed, high-volume cybercrime, systematically targeting children and teenagers in the very places they feel most secure</w:t>
      </w:r>
      <w:r w:rsidR="00F45BF1" w:rsidRPr="00C71190">
        <w:rPr>
          <w:rFonts w:cstheme="minorHAnsi"/>
          <w:lang w:val="en-ZA"/>
        </w:rPr>
        <w:t xml:space="preserve"> – their </w:t>
      </w:r>
      <w:r w:rsidRPr="00C71190">
        <w:rPr>
          <w:rFonts w:cstheme="minorHAnsi"/>
          <w:lang w:val="en-ZA"/>
        </w:rPr>
        <w:t>bedrooms, classrooms, and social media feeds.</w:t>
      </w:r>
      <w:r w:rsidR="00A656CC" w:rsidRPr="00C71190">
        <w:rPr>
          <w:rFonts w:cstheme="minorHAnsi"/>
          <w:lang w:val="en-ZA"/>
        </w:rPr>
        <w:t xml:space="preserve"> The Film and Publication Board, through its complaints-handling mechanisms, has received 18 reports of sextortion in this quarter alone. Studies are required to determine the exten</w:t>
      </w:r>
      <w:r w:rsidR="00532F92" w:rsidRPr="00C71190">
        <w:rPr>
          <w:rFonts w:cstheme="minorHAnsi"/>
          <w:lang w:val="en-ZA"/>
        </w:rPr>
        <w:t>t</w:t>
      </w:r>
      <w:r w:rsidR="00A656CC" w:rsidRPr="00C71190">
        <w:rPr>
          <w:rFonts w:cstheme="minorHAnsi"/>
          <w:lang w:val="en-ZA"/>
        </w:rPr>
        <w:t xml:space="preserve"> of this scourge in South Africa</w:t>
      </w:r>
      <w:r w:rsidR="00532F92" w:rsidRPr="00C71190">
        <w:rPr>
          <w:rFonts w:cstheme="minorHAnsi"/>
          <w:lang w:val="en-ZA"/>
        </w:rPr>
        <w:t xml:space="preserve"> (</w:t>
      </w:r>
      <w:r w:rsidR="006F33B9" w:rsidRPr="00C71190">
        <w:rPr>
          <w:rFonts w:cstheme="minorHAnsi"/>
          <w:lang w:val="en-ZA"/>
        </w:rPr>
        <w:t>Maluleke: 2026)</w:t>
      </w:r>
      <w:r w:rsidR="00A656CC" w:rsidRPr="00C71190">
        <w:rPr>
          <w:rFonts w:cstheme="minorHAnsi"/>
          <w:lang w:val="en-ZA"/>
        </w:rPr>
        <w:t>.</w:t>
      </w:r>
    </w:p>
    <w:p w14:paraId="2E89FEDB" w14:textId="77777777" w:rsidR="001B1570" w:rsidRPr="00C71190" w:rsidRDefault="001B1570" w:rsidP="00E11119">
      <w:pPr>
        <w:spacing w:line="360" w:lineRule="auto"/>
        <w:jc w:val="both"/>
        <w:rPr>
          <w:rFonts w:cstheme="minorHAnsi"/>
          <w:lang w:val="en-ZA"/>
        </w:rPr>
      </w:pPr>
    </w:p>
    <w:p w14:paraId="602008E4" w14:textId="2960880D" w:rsidR="0017383B" w:rsidRPr="00C71190" w:rsidRDefault="0017383B" w:rsidP="00E11119">
      <w:pPr>
        <w:spacing w:line="360" w:lineRule="auto"/>
        <w:jc w:val="both"/>
        <w:rPr>
          <w:rFonts w:cstheme="minorHAnsi"/>
          <w:lang w:val="en-ZA"/>
        </w:rPr>
      </w:pPr>
      <w:r w:rsidRPr="00C71190">
        <w:rPr>
          <w:rFonts w:cstheme="minorHAnsi"/>
          <w:lang w:val="en-ZA"/>
        </w:rPr>
        <w:t>The tactics are as ruthless as they are standardi</w:t>
      </w:r>
      <w:r w:rsidR="006E086F" w:rsidRPr="00C71190">
        <w:rPr>
          <w:rFonts w:cstheme="minorHAnsi"/>
          <w:lang w:val="en-ZA"/>
        </w:rPr>
        <w:t>s</w:t>
      </w:r>
      <w:r w:rsidRPr="00C71190">
        <w:rPr>
          <w:rFonts w:cstheme="minorHAnsi"/>
          <w:lang w:val="en-ZA"/>
        </w:rPr>
        <w:t xml:space="preserve">ed. </w:t>
      </w:r>
      <w:r w:rsidR="00A656CC" w:rsidRPr="00C71190">
        <w:rPr>
          <w:rFonts w:cstheme="minorHAnsi"/>
          <w:lang w:val="en-ZA"/>
        </w:rPr>
        <w:t xml:space="preserve">The Australian Institute of </w:t>
      </w:r>
      <w:r w:rsidR="0009042B" w:rsidRPr="00C71190">
        <w:rPr>
          <w:rFonts w:cstheme="minorHAnsi"/>
          <w:lang w:val="en-ZA"/>
        </w:rPr>
        <w:t>Criminology in</w:t>
      </w:r>
      <w:r w:rsidR="00A656CC" w:rsidRPr="00C71190">
        <w:rPr>
          <w:rFonts w:cstheme="minorHAnsi"/>
          <w:lang w:val="en-ZA"/>
        </w:rPr>
        <w:t xml:space="preserve"> 2025 found that p</w:t>
      </w:r>
      <w:r w:rsidRPr="00C71190">
        <w:rPr>
          <w:rFonts w:cstheme="minorHAnsi"/>
          <w:lang w:val="en-ZA"/>
        </w:rPr>
        <w:t>erpetrators, often operating as part of international crime syndicates, create fake online profiles—frequently posing as attractive peers or friends on platforms like Instagram, Snapchat, TikTok, or online gaming hubs</w:t>
      </w:r>
      <w:r w:rsidR="006F33B9" w:rsidRPr="00C71190">
        <w:rPr>
          <w:rFonts w:cstheme="minorHAnsi"/>
          <w:lang w:val="en-ZA"/>
        </w:rPr>
        <w:t xml:space="preserve"> </w:t>
      </w:r>
      <w:r w:rsidR="00F25519" w:rsidRPr="00C71190">
        <w:rPr>
          <w:rFonts w:cstheme="minorHAnsi"/>
          <w:lang w:val="en-ZA"/>
        </w:rPr>
        <w:t>(A</w:t>
      </w:r>
      <w:r w:rsidR="009631FF" w:rsidRPr="00C71190">
        <w:rPr>
          <w:rFonts w:cstheme="minorHAnsi"/>
          <w:lang w:val="en-ZA"/>
        </w:rPr>
        <w:t>ustralian Institute of Criminology: 2025)</w:t>
      </w:r>
      <w:r w:rsidRPr="00C71190">
        <w:rPr>
          <w:rFonts w:cstheme="minorHAnsi"/>
          <w:lang w:val="en-ZA"/>
        </w:rPr>
        <w:t>. Within hours or days, they groom the victim into sharing an explicit photograph or video. The moment the image is transmitted, the trap springs. The affectionate persona vanishes, replaced by cold extortion: pay money immediately via gift cards or crypto apps, or the images will be broadcast to parents, classmates, teachers, and sports teams.</w:t>
      </w:r>
    </w:p>
    <w:p w14:paraId="3D7E2975" w14:textId="77777777" w:rsidR="00BC4208" w:rsidRPr="00C71190" w:rsidRDefault="00BC4208" w:rsidP="00E11119">
      <w:pPr>
        <w:spacing w:line="360" w:lineRule="auto"/>
        <w:jc w:val="both"/>
        <w:rPr>
          <w:rFonts w:cstheme="minorHAnsi"/>
          <w:b/>
          <w:bCs/>
          <w:lang w:val="en-ZA"/>
        </w:rPr>
      </w:pPr>
    </w:p>
    <w:p w14:paraId="480205B1" w14:textId="49939540" w:rsidR="0017383B" w:rsidRPr="00C71190" w:rsidRDefault="00E11119" w:rsidP="00E11119">
      <w:pPr>
        <w:shd w:val="clear" w:color="auto" w:fill="CBD3DE" w:themeFill="text2" w:themeFillTint="40"/>
        <w:spacing w:line="360" w:lineRule="auto"/>
        <w:jc w:val="both"/>
        <w:rPr>
          <w:rFonts w:cstheme="minorHAnsi"/>
          <w:b/>
          <w:bCs/>
          <w:color w:val="5B9BD5" w:themeColor="accent5"/>
          <w:lang w:val="en-ZA"/>
        </w:rPr>
      </w:pPr>
      <w:r w:rsidRPr="00C71190">
        <w:rPr>
          <w:rFonts w:cstheme="minorHAnsi"/>
          <w:b/>
          <w:bCs/>
          <w:color w:val="5B9BD5" w:themeColor="accent5"/>
          <w:lang w:val="en-ZA"/>
        </w:rPr>
        <w:t>THE MYTH OF VULNERABILITY: NO ONE IS IMMUNE</w:t>
      </w:r>
    </w:p>
    <w:p w14:paraId="10A1429A" w14:textId="77777777" w:rsidR="0017383B" w:rsidRPr="00C71190" w:rsidRDefault="0017383B" w:rsidP="00E11119">
      <w:pPr>
        <w:spacing w:line="360" w:lineRule="auto"/>
        <w:jc w:val="both"/>
        <w:rPr>
          <w:rFonts w:cstheme="minorHAnsi"/>
          <w:lang w:val="en-ZA"/>
        </w:rPr>
      </w:pPr>
      <w:r w:rsidRPr="00C71190">
        <w:rPr>
          <w:rFonts w:cstheme="minorHAnsi"/>
          <w:lang w:val="en-ZA"/>
        </w:rPr>
        <w:t>A common misconception is that sextortion only affects children who are "reckless" or lack digital literacy, or that it is confined to specific socio-economic brackets. The reality is far more sobering. Vulnerability in the digital age is universal.</w:t>
      </w:r>
    </w:p>
    <w:p w14:paraId="1584C59F" w14:textId="7A237890" w:rsidR="0017383B" w:rsidRPr="00C71190" w:rsidRDefault="0017383B" w:rsidP="00E11119">
      <w:pPr>
        <w:spacing w:line="360" w:lineRule="auto"/>
        <w:jc w:val="both"/>
        <w:rPr>
          <w:rFonts w:cstheme="minorHAnsi"/>
          <w:lang w:val="en-ZA"/>
        </w:rPr>
      </w:pPr>
      <w:r w:rsidRPr="00C71190">
        <w:rPr>
          <w:rFonts w:cstheme="minorHAnsi"/>
          <w:lang w:val="en-ZA"/>
        </w:rPr>
        <w:t>Organi</w:t>
      </w:r>
      <w:r w:rsidR="006E086F" w:rsidRPr="00C71190">
        <w:rPr>
          <w:rFonts w:cstheme="minorHAnsi"/>
          <w:lang w:val="en-ZA"/>
        </w:rPr>
        <w:t>s</w:t>
      </w:r>
      <w:r w:rsidRPr="00C71190">
        <w:rPr>
          <w:rFonts w:cstheme="minorHAnsi"/>
          <w:lang w:val="en-ZA"/>
        </w:rPr>
        <w:t>ed extorters do not care about a family’s income, a child’s academic standing, or whether they attend a well-funded private academy or an under-resourced township school. Predators exploit universal human traits: curiosity, the desire for romantic connection, trust, and adolescent brain development, which naturally leaves young people more susceptible to impulse and risk. A teenager from an affluent suburb with high-tech parental controls is just as vulnerable to sophisticated psychological manipulation as a teen using a shared mobile device in a rural village. Sextortion is an equal-opportunity predator.</w:t>
      </w:r>
    </w:p>
    <w:p w14:paraId="04729019" w14:textId="77777777" w:rsidR="005B409D" w:rsidRPr="00C71190" w:rsidRDefault="005B409D" w:rsidP="00E11119">
      <w:pPr>
        <w:spacing w:line="360" w:lineRule="auto"/>
        <w:jc w:val="both"/>
        <w:rPr>
          <w:rFonts w:cstheme="minorHAnsi"/>
          <w:b/>
          <w:bCs/>
          <w:lang w:val="en-ZA"/>
        </w:rPr>
      </w:pPr>
    </w:p>
    <w:p w14:paraId="219E16AB" w14:textId="366B3D0E" w:rsidR="0017383B" w:rsidRPr="00C71190" w:rsidRDefault="00E11119" w:rsidP="00E11119">
      <w:pPr>
        <w:shd w:val="clear" w:color="auto" w:fill="CBD3DE" w:themeFill="text2" w:themeFillTint="40"/>
        <w:spacing w:line="360" w:lineRule="auto"/>
        <w:jc w:val="both"/>
        <w:rPr>
          <w:rFonts w:cstheme="minorHAnsi"/>
          <w:b/>
          <w:bCs/>
          <w:color w:val="5B9BD5" w:themeColor="accent5"/>
          <w:lang w:val="en-ZA"/>
        </w:rPr>
      </w:pPr>
      <w:r w:rsidRPr="00C71190">
        <w:rPr>
          <w:rFonts w:cstheme="minorHAnsi"/>
          <w:b/>
          <w:bCs/>
          <w:color w:val="5B9BD5" w:themeColor="accent5"/>
          <w:lang w:val="en-ZA"/>
        </w:rPr>
        <w:t>THE SHATTERING IMPACT ON VICTIMS</w:t>
      </w:r>
    </w:p>
    <w:p w14:paraId="48D8508C" w14:textId="5D5ED840" w:rsidR="0017383B" w:rsidRPr="00C71190" w:rsidRDefault="00A656CC" w:rsidP="00E11119">
      <w:pPr>
        <w:spacing w:line="360" w:lineRule="auto"/>
        <w:jc w:val="both"/>
        <w:rPr>
          <w:rFonts w:cstheme="minorHAnsi"/>
          <w:lang w:val="en-ZA"/>
        </w:rPr>
      </w:pPr>
      <w:r w:rsidRPr="00C71190">
        <w:rPr>
          <w:rFonts w:cstheme="minorHAnsi"/>
          <w:lang w:val="en-ZA"/>
        </w:rPr>
        <w:t>As the Australian report cited above shows, t</w:t>
      </w:r>
      <w:r w:rsidR="0017383B" w:rsidRPr="00C71190">
        <w:rPr>
          <w:rFonts w:cstheme="minorHAnsi"/>
          <w:lang w:val="en-ZA"/>
        </w:rPr>
        <w:t>he psychological toll on a young victim is immediate and catastrophic. When faced with the threat of public exposure, teenagers experience profound shame, panic, and isolation. Predators weaponi</w:t>
      </w:r>
      <w:r w:rsidR="006E086F" w:rsidRPr="00C71190">
        <w:rPr>
          <w:rFonts w:cstheme="minorHAnsi"/>
          <w:lang w:val="en-ZA"/>
        </w:rPr>
        <w:t>s</w:t>
      </w:r>
      <w:r w:rsidR="0017383B" w:rsidRPr="00C71190">
        <w:rPr>
          <w:rFonts w:cstheme="minorHAnsi"/>
          <w:lang w:val="en-ZA"/>
        </w:rPr>
        <w:t>e social stigma, leaving victims convinced that their life, reputation, and future are ruined forever.</w:t>
      </w:r>
    </w:p>
    <w:p w14:paraId="656190B4" w14:textId="77777777" w:rsidR="00854433" w:rsidRPr="00C71190" w:rsidRDefault="00854433" w:rsidP="00E11119">
      <w:pPr>
        <w:spacing w:line="360" w:lineRule="auto"/>
        <w:jc w:val="both"/>
        <w:rPr>
          <w:rFonts w:cstheme="minorHAnsi"/>
          <w:lang w:val="en-ZA"/>
        </w:rPr>
      </w:pPr>
    </w:p>
    <w:p w14:paraId="2D96EE11" w14:textId="3826ABD0" w:rsidR="0017383B" w:rsidRPr="00C71190" w:rsidRDefault="0017383B" w:rsidP="00E11119">
      <w:pPr>
        <w:spacing w:line="360" w:lineRule="auto"/>
        <w:jc w:val="both"/>
        <w:rPr>
          <w:rFonts w:cstheme="minorHAnsi"/>
          <w:lang w:val="en-ZA"/>
        </w:rPr>
      </w:pPr>
      <w:r w:rsidRPr="00C71190">
        <w:rPr>
          <w:rFonts w:cstheme="minorHAnsi"/>
          <w:lang w:val="en-ZA"/>
        </w:rPr>
        <w:t xml:space="preserve">Tragically, this psychological pressure cooker has led to devastating outcomes globally and locally, with numerous documented cases of teenagers taking their own lives </w:t>
      </w:r>
      <w:proofErr w:type="gramStart"/>
      <w:r w:rsidR="003C7D86" w:rsidRPr="00C71190">
        <w:rPr>
          <w:rFonts w:cstheme="minorHAnsi"/>
          <w:lang w:val="en-ZA"/>
        </w:rPr>
        <w:t>as a result of</w:t>
      </w:r>
      <w:proofErr w:type="gramEnd"/>
      <w:r w:rsidR="003C7D86" w:rsidRPr="00C71190">
        <w:rPr>
          <w:rFonts w:cstheme="minorHAnsi"/>
          <w:lang w:val="en-ZA"/>
        </w:rPr>
        <w:t xml:space="preserve"> </w:t>
      </w:r>
      <w:r w:rsidR="003C7D86" w:rsidRPr="00C71190">
        <w:rPr>
          <w:rFonts w:cstheme="minorHAnsi"/>
          <w:lang w:val="en-ZA"/>
        </w:rPr>
        <w:lastRenderedPageBreak/>
        <w:t>relent</w:t>
      </w:r>
      <w:r w:rsidR="006D1BBE" w:rsidRPr="00C71190">
        <w:rPr>
          <w:rFonts w:cstheme="minorHAnsi"/>
          <w:lang w:val="en-ZA"/>
        </w:rPr>
        <w:t xml:space="preserve">less harassment. The victims are </w:t>
      </w:r>
      <w:r w:rsidRPr="00C71190">
        <w:rPr>
          <w:rFonts w:cstheme="minorHAnsi"/>
          <w:lang w:val="en-ZA"/>
        </w:rPr>
        <w:t>driven by panic before they could reach out for help. For those who survive the ordeal, the invisible scars—anxiety, depression, loss of trust, and post-traumatic stress—can linger for years.</w:t>
      </w:r>
    </w:p>
    <w:p w14:paraId="15F7CDCC" w14:textId="77777777" w:rsidR="00B92AE4" w:rsidRPr="00C71190" w:rsidRDefault="00B92AE4" w:rsidP="00E11119">
      <w:pPr>
        <w:spacing w:line="360" w:lineRule="auto"/>
        <w:jc w:val="both"/>
        <w:rPr>
          <w:rFonts w:cstheme="minorHAnsi"/>
          <w:lang w:val="en-ZA"/>
        </w:rPr>
      </w:pPr>
    </w:p>
    <w:p w14:paraId="1237C889" w14:textId="62CA2CAF" w:rsidR="0017383B" w:rsidRPr="00C71190" w:rsidRDefault="00E11119" w:rsidP="00E11119">
      <w:pPr>
        <w:shd w:val="clear" w:color="auto" w:fill="CBD3DE" w:themeFill="text2" w:themeFillTint="40"/>
        <w:spacing w:line="360" w:lineRule="auto"/>
        <w:jc w:val="both"/>
        <w:rPr>
          <w:rFonts w:cstheme="minorHAnsi"/>
          <w:b/>
          <w:bCs/>
          <w:color w:val="5B9BD5" w:themeColor="accent5"/>
          <w:lang w:val="en-ZA"/>
        </w:rPr>
      </w:pPr>
      <w:r w:rsidRPr="00C71190">
        <w:rPr>
          <w:rFonts w:cstheme="minorHAnsi"/>
          <w:b/>
          <w:bCs/>
          <w:color w:val="5B9BD5" w:themeColor="accent5"/>
          <w:lang w:val="en-ZA"/>
        </w:rPr>
        <w:t>THE MANDATE OF REGULATORY BODIES: WHAT THE FPB AND AUTHORITIES MUST DO</w:t>
      </w:r>
    </w:p>
    <w:p w14:paraId="41AD73F9" w14:textId="77777777" w:rsidR="000D5120" w:rsidRPr="00C71190" w:rsidRDefault="0017383B" w:rsidP="00E11119">
      <w:pPr>
        <w:spacing w:line="360" w:lineRule="auto"/>
        <w:jc w:val="both"/>
        <w:rPr>
          <w:rFonts w:cstheme="minorHAnsi"/>
          <w:lang w:val="en-ZA"/>
        </w:rPr>
      </w:pPr>
      <w:r w:rsidRPr="00C71190">
        <w:rPr>
          <w:rFonts w:cstheme="minorHAnsi"/>
          <w:lang w:val="en-ZA"/>
        </w:rPr>
        <w:t xml:space="preserve">Combating a threat of this scale requires systemic intervention from digital regulatory authorities. In South Africa, the </w:t>
      </w:r>
      <w:r w:rsidRPr="00C71190">
        <w:rPr>
          <w:rFonts w:cstheme="minorHAnsi"/>
          <w:b/>
          <w:bCs/>
          <w:lang w:val="en-ZA"/>
        </w:rPr>
        <w:t>Film and Publication Board (FPB)</w:t>
      </w:r>
      <w:r w:rsidRPr="00C71190">
        <w:rPr>
          <w:rFonts w:cstheme="minorHAnsi"/>
          <w:lang w:val="en-ZA"/>
        </w:rPr>
        <w:t xml:space="preserve"> holds a crucial statutory mandate to safeguard children from online harm and age-inappropriate exposure. Under amended regulations, the FPB acts as a key enforcement and takedown mechanism for non-consensual sexual content and Child Sexual Abuse Material (CSAM)</w:t>
      </w:r>
      <w:r w:rsidR="000D5120" w:rsidRPr="00C71190">
        <w:rPr>
          <w:rFonts w:cstheme="minorHAnsi"/>
          <w:lang w:val="en-ZA"/>
        </w:rPr>
        <w:t>, commonly referred to as child pornography</w:t>
      </w:r>
      <w:r w:rsidRPr="00C71190">
        <w:rPr>
          <w:rFonts w:cstheme="minorHAnsi"/>
          <w:lang w:val="en-ZA"/>
        </w:rPr>
        <w:t>.</w:t>
      </w:r>
    </w:p>
    <w:p w14:paraId="0114F8C1" w14:textId="7BA3457B" w:rsidR="0017383B" w:rsidRPr="00C71190" w:rsidRDefault="0017383B" w:rsidP="00E11119">
      <w:pPr>
        <w:spacing w:line="360" w:lineRule="auto"/>
        <w:jc w:val="both"/>
        <w:rPr>
          <w:rFonts w:cstheme="minorHAnsi"/>
          <w:lang w:val="en-ZA"/>
        </w:rPr>
      </w:pPr>
      <w:r w:rsidRPr="00C71190">
        <w:rPr>
          <w:rFonts w:cstheme="minorHAnsi"/>
          <w:lang w:val="en-ZA"/>
        </w:rPr>
        <w:t xml:space="preserve"> </w:t>
      </w:r>
    </w:p>
    <w:p w14:paraId="1C97B472" w14:textId="5A19C87D" w:rsidR="0017383B" w:rsidRPr="00C71190" w:rsidRDefault="0017383B" w:rsidP="00E11119">
      <w:pPr>
        <w:spacing w:line="360" w:lineRule="auto"/>
        <w:jc w:val="both"/>
        <w:rPr>
          <w:rFonts w:cstheme="minorHAnsi"/>
          <w:lang w:val="en-ZA"/>
        </w:rPr>
      </w:pPr>
      <w:r w:rsidRPr="00C71190">
        <w:rPr>
          <w:rFonts w:cstheme="minorHAnsi"/>
          <w:lang w:val="en-ZA"/>
        </w:rPr>
        <w:t>However, regulatory authorities must continue to evolve from reactive oversight to proactive defen</w:t>
      </w:r>
      <w:r w:rsidR="000D5120" w:rsidRPr="00C71190">
        <w:rPr>
          <w:rFonts w:cstheme="minorHAnsi"/>
          <w:lang w:val="en-ZA"/>
        </w:rPr>
        <w:t>c</w:t>
      </w:r>
      <w:r w:rsidRPr="00C71190">
        <w:rPr>
          <w:rFonts w:cstheme="minorHAnsi"/>
          <w:lang w:val="en-ZA"/>
        </w:rPr>
        <w:t>e:</w:t>
      </w:r>
    </w:p>
    <w:p w14:paraId="2568485B" w14:textId="77777777" w:rsidR="000D5120" w:rsidRPr="00C71190" w:rsidRDefault="000D5120" w:rsidP="00E11119">
      <w:pPr>
        <w:spacing w:line="360" w:lineRule="auto"/>
        <w:jc w:val="both"/>
        <w:rPr>
          <w:rFonts w:cstheme="minorHAnsi"/>
          <w:lang w:val="en-ZA"/>
        </w:rPr>
      </w:pPr>
    </w:p>
    <w:p w14:paraId="02F232F7" w14:textId="77777777" w:rsidR="0017383B" w:rsidRPr="00C71190" w:rsidRDefault="0017383B" w:rsidP="00E11119">
      <w:pPr>
        <w:numPr>
          <w:ilvl w:val="0"/>
          <w:numId w:val="38"/>
        </w:numPr>
        <w:spacing w:line="360" w:lineRule="auto"/>
        <w:jc w:val="both"/>
        <w:rPr>
          <w:rFonts w:cstheme="minorHAnsi"/>
          <w:lang w:val="en-ZA"/>
        </w:rPr>
      </w:pPr>
      <w:r w:rsidRPr="00C71190">
        <w:rPr>
          <w:rFonts w:cstheme="minorHAnsi"/>
          <w:b/>
          <w:bCs/>
          <w:lang w:val="en-ZA"/>
        </w:rPr>
        <w:t>Swift Takedown Powers &amp; Platform Accountability:</w:t>
      </w:r>
      <w:r w:rsidRPr="00C71190">
        <w:rPr>
          <w:rFonts w:cstheme="minorHAnsi"/>
          <w:lang w:val="en-ZA"/>
        </w:rPr>
        <w:t xml:space="preserve"> Regulators like the FPB must enforce rigorous oversight on social media platforms, holding big tech accountable for failing to detect automated scam accounts and demanding rapid content takedown turnarounds.</w:t>
      </w:r>
    </w:p>
    <w:p w14:paraId="2099D987" w14:textId="77777777" w:rsidR="0017383B" w:rsidRPr="00C71190" w:rsidRDefault="0017383B" w:rsidP="00E11119">
      <w:pPr>
        <w:numPr>
          <w:ilvl w:val="0"/>
          <w:numId w:val="38"/>
        </w:numPr>
        <w:spacing w:line="360" w:lineRule="auto"/>
        <w:jc w:val="both"/>
        <w:rPr>
          <w:rFonts w:cstheme="minorHAnsi"/>
          <w:lang w:val="en-ZA"/>
        </w:rPr>
      </w:pPr>
      <w:r w:rsidRPr="00C71190">
        <w:rPr>
          <w:rFonts w:cstheme="minorHAnsi"/>
          <w:b/>
          <w:bCs/>
          <w:lang w:val="en-ZA"/>
        </w:rPr>
        <w:t>Global Interoperability:</w:t>
      </w:r>
      <w:r w:rsidRPr="00C71190">
        <w:rPr>
          <w:rFonts w:cstheme="minorHAnsi"/>
          <w:lang w:val="en-ZA"/>
        </w:rPr>
        <w:t xml:space="preserve"> Through international networks like INHOPE, the FPB must ensure cross-border coordination to trace, flag, and eradicate illegal material hosted on foreign servers. </w:t>
      </w:r>
    </w:p>
    <w:p w14:paraId="493ADD2F" w14:textId="77777777" w:rsidR="0017383B" w:rsidRPr="00C71190" w:rsidRDefault="0017383B" w:rsidP="00E11119">
      <w:pPr>
        <w:numPr>
          <w:ilvl w:val="0"/>
          <w:numId w:val="38"/>
        </w:numPr>
        <w:spacing w:line="360" w:lineRule="auto"/>
        <w:jc w:val="both"/>
        <w:rPr>
          <w:rFonts w:cstheme="minorHAnsi"/>
          <w:lang w:val="en-ZA"/>
        </w:rPr>
      </w:pPr>
      <w:r w:rsidRPr="00C71190">
        <w:rPr>
          <w:rFonts w:cstheme="minorHAnsi"/>
          <w:b/>
          <w:bCs/>
          <w:lang w:val="en-ZA"/>
        </w:rPr>
        <w:t>National Awareness Campaigns:</w:t>
      </w:r>
      <w:r w:rsidRPr="00C71190">
        <w:rPr>
          <w:rFonts w:cstheme="minorHAnsi"/>
          <w:lang w:val="en-ZA"/>
        </w:rPr>
        <w:t xml:space="preserve"> Regulatory bodies must bridge the gap between policy and the public by embedding digital safety and consent education directly into school curricula and community hubs.</w:t>
      </w:r>
    </w:p>
    <w:p w14:paraId="333B829E" w14:textId="77777777" w:rsidR="003F6A1C" w:rsidRPr="00C71190" w:rsidRDefault="003F6A1C" w:rsidP="00E11119">
      <w:pPr>
        <w:spacing w:line="360" w:lineRule="auto"/>
        <w:jc w:val="both"/>
        <w:rPr>
          <w:rFonts w:cstheme="minorHAnsi"/>
          <w:b/>
          <w:bCs/>
          <w:lang w:val="en-ZA"/>
        </w:rPr>
      </w:pPr>
    </w:p>
    <w:p w14:paraId="724431B2" w14:textId="6CAF634C" w:rsidR="0017383B" w:rsidRPr="00C71190" w:rsidRDefault="00E11119" w:rsidP="00E11119">
      <w:pPr>
        <w:shd w:val="clear" w:color="auto" w:fill="CBD3DE" w:themeFill="text2" w:themeFillTint="40"/>
        <w:spacing w:line="360" w:lineRule="auto"/>
        <w:jc w:val="both"/>
        <w:rPr>
          <w:rFonts w:cstheme="minorHAnsi"/>
          <w:b/>
          <w:bCs/>
          <w:color w:val="5B9BD5" w:themeColor="accent5"/>
          <w:lang w:val="en-ZA"/>
        </w:rPr>
      </w:pPr>
      <w:r w:rsidRPr="00C71190">
        <w:rPr>
          <w:rFonts w:cstheme="minorHAnsi"/>
          <w:b/>
          <w:bCs/>
          <w:color w:val="5B9BD5" w:themeColor="accent5"/>
          <w:lang w:val="en-ZA"/>
        </w:rPr>
        <w:t>IMMEDIATE RECOURSE: WHAT VICTIMS AND FAMILIES SHOULD DO</w:t>
      </w:r>
    </w:p>
    <w:p w14:paraId="3D33651D" w14:textId="77777777" w:rsidR="0017383B" w:rsidRPr="00C71190" w:rsidRDefault="0017383B" w:rsidP="00E11119">
      <w:pPr>
        <w:spacing w:line="360" w:lineRule="auto"/>
        <w:jc w:val="both"/>
        <w:rPr>
          <w:rFonts w:cstheme="minorHAnsi"/>
          <w:lang w:val="en-ZA"/>
        </w:rPr>
      </w:pPr>
      <w:r w:rsidRPr="00C71190">
        <w:rPr>
          <w:rFonts w:cstheme="minorHAnsi"/>
          <w:lang w:val="en-ZA"/>
        </w:rPr>
        <w:t xml:space="preserve">If you or a child you know falls victim to sextortion, the most vital message is this: </w:t>
      </w:r>
      <w:r w:rsidRPr="00C71190">
        <w:rPr>
          <w:rFonts w:cstheme="minorHAnsi"/>
          <w:b/>
          <w:bCs/>
          <w:lang w:val="en-ZA"/>
        </w:rPr>
        <w:t>You are the victim of a crime, and you are not alone.</w:t>
      </w:r>
    </w:p>
    <w:p w14:paraId="77BACF4A" w14:textId="3BFEBD58" w:rsidR="0017383B" w:rsidRPr="00C71190" w:rsidRDefault="0017383B" w:rsidP="00E11119">
      <w:pPr>
        <w:numPr>
          <w:ilvl w:val="0"/>
          <w:numId w:val="39"/>
        </w:numPr>
        <w:spacing w:line="360" w:lineRule="auto"/>
        <w:jc w:val="both"/>
        <w:rPr>
          <w:rFonts w:cstheme="minorHAnsi"/>
          <w:lang w:val="en-ZA"/>
        </w:rPr>
      </w:pPr>
      <w:r w:rsidRPr="00C71190">
        <w:rPr>
          <w:rFonts w:cstheme="minorHAnsi"/>
          <w:b/>
          <w:bCs/>
          <w:lang w:val="en-ZA"/>
        </w:rPr>
        <w:lastRenderedPageBreak/>
        <w:t>Stop All Communication and DO NOT Pay:</w:t>
      </w:r>
      <w:r w:rsidRPr="00C71190">
        <w:rPr>
          <w:rFonts w:cstheme="minorHAnsi"/>
          <w:lang w:val="en-ZA"/>
        </w:rPr>
        <w:t xml:space="preserve"> Paying money almost never stops the extortionist; it only proves that the threat works and leads to demands for larger sums.</w:t>
      </w:r>
      <w:r w:rsidR="000350EF" w:rsidRPr="00C71190">
        <w:rPr>
          <w:rFonts w:cstheme="minorHAnsi"/>
          <w:lang w:val="en-ZA"/>
        </w:rPr>
        <w:t xml:space="preserve"> </w:t>
      </w:r>
      <w:r w:rsidR="00177F86" w:rsidRPr="00C71190">
        <w:rPr>
          <w:rFonts w:cstheme="minorHAnsi"/>
          <w:lang w:val="en-ZA"/>
        </w:rPr>
        <w:t>Also, extortionists can demand</w:t>
      </w:r>
      <w:r w:rsidR="000350EF" w:rsidRPr="00C71190">
        <w:rPr>
          <w:rFonts w:cstheme="minorHAnsi"/>
          <w:lang w:val="en-ZA"/>
        </w:rPr>
        <w:t xml:space="preserve"> payment </w:t>
      </w:r>
      <w:r w:rsidR="00177F86" w:rsidRPr="00C71190">
        <w:rPr>
          <w:rFonts w:cstheme="minorHAnsi"/>
          <w:lang w:val="en-ZA"/>
        </w:rPr>
        <w:t>in kind, demand</w:t>
      </w:r>
      <w:r w:rsidR="00820719" w:rsidRPr="00C71190">
        <w:rPr>
          <w:rFonts w:cstheme="minorHAnsi"/>
          <w:lang w:val="en-ZA"/>
        </w:rPr>
        <w:t>ing more compromising images of the victim</w:t>
      </w:r>
      <w:r w:rsidR="00177F86" w:rsidRPr="00C71190">
        <w:rPr>
          <w:rFonts w:cstheme="minorHAnsi"/>
          <w:lang w:val="en-ZA"/>
        </w:rPr>
        <w:t>.</w:t>
      </w:r>
    </w:p>
    <w:p w14:paraId="54AF4E35" w14:textId="77777777" w:rsidR="0017383B" w:rsidRPr="00C71190" w:rsidRDefault="0017383B" w:rsidP="00E11119">
      <w:pPr>
        <w:numPr>
          <w:ilvl w:val="0"/>
          <w:numId w:val="39"/>
        </w:numPr>
        <w:spacing w:line="360" w:lineRule="auto"/>
        <w:jc w:val="both"/>
        <w:rPr>
          <w:rFonts w:cstheme="minorHAnsi"/>
          <w:lang w:val="en-ZA"/>
        </w:rPr>
      </w:pPr>
      <w:r w:rsidRPr="00C71190">
        <w:rPr>
          <w:rFonts w:cstheme="minorHAnsi"/>
          <w:b/>
          <w:bCs/>
          <w:lang w:val="en-ZA"/>
        </w:rPr>
        <w:t>Preserve Evidence:</w:t>
      </w:r>
      <w:r w:rsidRPr="00C71190">
        <w:rPr>
          <w:rFonts w:cstheme="minorHAnsi"/>
          <w:lang w:val="en-ZA"/>
        </w:rPr>
        <w:t xml:space="preserve"> Take screenshots of all messages, account handles, banking/payment details, and chat logs before blocking the user.</w:t>
      </w:r>
    </w:p>
    <w:p w14:paraId="645818B3" w14:textId="77777777" w:rsidR="0017383B" w:rsidRPr="00C71190" w:rsidRDefault="0017383B" w:rsidP="00E11119">
      <w:pPr>
        <w:numPr>
          <w:ilvl w:val="0"/>
          <w:numId w:val="39"/>
        </w:numPr>
        <w:spacing w:line="360" w:lineRule="auto"/>
        <w:jc w:val="both"/>
        <w:rPr>
          <w:rFonts w:cstheme="minorHAnsi"/>
          <w:lang w:val="en-ZA"/>
        </w:rPr>
      </w:pPr>
      <w:r w:rsidRPr="00C71190">
        <w:rPr>
          <w:rFonts w:cstheme="minorHAnsi"/>
          <w:b/>
          <w:bCs/>
          <w:lang w:val="en-ZA"/>
        </w:rPr>
        <w:t>Block the Extorter:</w:t>
      </w:r>
      <w:r w:rsidRPr="00C71190">
        <w:rPr>
          <w:rFonts w:cstheme="minorHAnsi"/>
          <w:lang w:val="en-ZA"/>
        </w:rPr>
        <w:t xml:space="preserve"> Once evidence is captured, block the perpetrator across all platforms to cut off their psychological leverage.</w:t>
      </w:r>
    </w:p>
    <w:p w14:paraId="22B875E1" w14:textId="77777777" w:rsidR="0017383B" w:rsidRPr="00C71190" w:rsidRDefault="0017383B" w:rsidP="00E11119">
      <w:pPr>
        <w:numPr>
          <w:ilvl w:val="0"/>
          <w:numId w:val="39"/>
        </w:numPr>
        <w:spacing w:line="360" w:lineRule="auto"/>
        <w:jc w:val="both"/>
        <w:rPr>
          <w:rFonts w:cstheme="minorHAnsi"/>
          <w:lang w:val="en-ZA"/>
        </w:rPr>
      </w:pPr>
      <w:r w:rsidRPr="00C71190">
        <w:rPr>
          <w:rFonts w:cstheme="minorHAnsi"/>
          <w:b/>
          <w:bCs/>
          <w:lang w:val="en-ZA"/>
        </w:rPr>
        <w:t>Report the Crime immediately through official channels:</w:t>
      </w:r>
    </w:p>
    <w:p w14:paraId="198EECF7" w14:textId="77777777" w:rsidR="0017383B" w:rsidRPr="00C71190" w:rsidRDefault="0017383B" w:rsidP="00E11119">
      <w:pPr>
        <w:numPr>
          <w:ilvl w:val="1"/>
          <w:numId w:val="39"/>
        </w:numPr>
        <w:spacing w:line="360" w:lineRule="auto"/>
        <w:jc w:val="both"/>
        <w:rPr>
          <w:rFonts w:cstheme="minorHAnsi"/>
          <w:lang w:val="en-ZA"/>
        </w:rPr>
      </w:pPr>
      <w:r w:rsidRPr="00C71190">
        <w:rPr>
          <w:rFonts w:cstheme="minorHAnsi"/>
          <w:b/>
          <w:bCs/>
          <w:lang w:val="en-ZA"/>
        </w:rPr>
        <w:t>Film and Publication Board (FPB) Hotline:</w:t>
      </w:r>
      <w:r w:rsidRPr="00C71190">
        <w:rPr>
          <w:rFonts w:cstheme="minorHAnsi"/>
          <w:lang w:val="en-ZA"/>
        </w:rPr>
        <w:t xml:space="preserve"> Report online illegal content and non-consensual images at </w:t>
      </w:r>
      <w:r w:rsidRPr="00C71190">
        <w:rPr>
          <w:rFonts w:cstheme="minorHAnsi"/>
          <w:b/>
          <w:bCs/>
          <w:lang w:val="en-ZA"/>
        </w:rPr>
        <w:t>0800 000 555</w:t>
      </w:r>
      <w:r w:rsidRPr="00C71190">
        <w:rPr>
          <w:rFonts w:cstheme="minorHAnsi"/>
          <w:lang w:val="en-ZA"/>
        </w:rPr>
        <w:t xml:space="preserve"> / </w:t>
      </w:r>
      <w:r w:rsidRPr="00C71190">
        <w:rPr>
          <w:rFonts w:cstheme="minorHAnsi"/>
          <w:b/>
          <w:bCs/>
          <w:lang w:val="en-ZA"/>
        </w:rPr>
        <w:t>0800 148 148</w:t>
      </w:r>
      <w:r w:rsidRPr="00C71190">
        <w:rPr>
          <w:rFonts w:cstheme="minorHAnsi"/>
          <w:lang w:val="en-ZA"/>
        </w:rPr>
        <w:t xml:space="preserve"> or via email at </w:t>
      </w:r>
      <w:r w:rsidRPr="00C71190">
        <w:rPr>
          <w:rFonts w:cstheme="minorHAnsi"/>
          <w:i/>
          <w:iCs/>
          <w:lang w:val="en-ZA"/>
        </w:rPr>
        <w:t>clientsupport@fpb.org.za</w:t>
      </w:r>
      <w:r w:rsidRPr="00C71190">
        <w:rPr>
          <w:rFonts w:cstheme="minorHAnsi"/>
          <w:lang w:val="en-ZA"/>
        </w:rPr>
        <w:t xml:space="preserve">. </w:t>
      </w:r>
    </w:p>
    <w:p w14:paraId="1B258A5D" w14:textId="77777777" w:rsidR="0017383B" w:rsidRPr="00C71190" w:rsidRDefault="0017383B" w:rsidP="00E11119">
      <w:pPr>
        <w:numPr>
          <w:ilvl w:val="1"/>
          <w:numId w:val="39"/>
        </w:numPr>
        <w:spacing w:line="360" w:lineRule="auto"/>
        <w:jc w:val="both"/>
        <w:rPr>
          <w:rFonts w:cstheme="minorHAnsi"/>
          <w:lang w:val="en-ZA"/>
        </w:rPr>
      </w:pPr>
      <w:r w:rsidRPr="00C71190">
        <w:rPr>
          <w:rFonts w:cstheme="minorHAnsi"/>
          <w:b/>
          <w:bCs/>
          <w:lang w:val="en-ZA"/>
        </w:rPr>
        <w:t>Childline South Africa:</w:t>
      </w:r>
      <w:r w:rsidRPr="00C71190">
        <w:rPr>
          <w:rFonts w:cstheme="minorHAnsi"/>
          <w:lang w:val="en-ZA"/>
        </w:rPr>
        <w:t xml:space="preserve"> Call </w:t>
      </w:r>
      <w:r w:rsidRPr="00C71190">
        <w:rPr>
          <w:rFonts w:cstheme="minorHAnsi"/>
          <w:b/>
          <w:bCs/>
          <w:lang w:val="en-ZA"/>
        </w:rPr>
        <w:t>116</w:t>
      </w:r>
      <w:r w:rsidRPr="00C71190">
        <w:rPr>
          <w:rFonts w:cstheme="minorHAnsi"/>
          <w:lang w:val="en-ZA"/>
        </w:rPr>
        <w:t xml:space="preserve"> (Toll-Free) for immediate 24/7 psychological support and intervention. </w:t>
      </w:r>
    </w:p>
    <w:p w14:paraId="0A39C1F8" w14:textId="77777777" w:rsidR="0017383B" w:rsidRPr="00C71190" w:rsidRDefault="0017383B" w:rsidP="00E11119">
      <w:pPr>
        <w:numPr>
          <w:ilvl w:val="1"/>
          <w:numId w:val="39"/>
        </w:numPr>
        <w:spacing w:line="360" w:lineRule="auto"/>
        <w:jc w:val="both"/>
        <w:rPr>
          <w:rFonts w:cstheme="minorHAnsi"/>
          <w:lang w:val="en-ZA"/>
        </w:rPr>
      </w:pPr>
      <w:r w:rsidRPr="00C71190">
        <w:rPr>
          <w:rFonts w:cstheme="minorHAnsi"/>
          <w:b/>
          <w:bCs/>
          <w:lang w:val="en-ZA"/>
        </w:rPr>
        <w:t>SAPS:</w:t>
      </w:r>
      <w:r w:rsidRPr="00C71190">
        <w:rPr>
          <w:rFonts w:cstheme="minorHAnsi"/>
          <w:lang w:val="en-ZA"/>
        </w:rPr>
        <w:t xml:space="preserve"> File an official police report with the South African Police Service Cybercrime Unit.</w:t>
      </w:r>
    </w:p>
    <w:p w14:paraId="64D2F2B3" w14:textId="77777777" w:rsidR="0017383B" w:rsidRPr="00C71190" w:rsidRDefault="0017383B" w:rsidP="00E11119">
      <w:pPr>
        <w:numPr>
          <w:ilvl w:val="1"/>
          <w:numId w:val="39"/>
        </w:numPr>
        <w:spacing w:line="360" w:lineRule="auto"/>
        <w:jc w:val="both"/>
        <w:rPr>
          <w:rFonts w:cstheme="minorHAnsi"/>
          <w:lang w:val="en-ZA"/>
        </w:rPr>
      </w:pPr>
      <w:r w:rsidRPr="00C71190">
        <w:rPr>
          <w:rFonts w:cstheme="minorHAnsi"/>
          <w:b/>
          <w:bCs/>
          <w:lang w:val="en-ZA"/>
        </w:rPr>
        <w:t>Platform Reporting:</w:t>
      </w:r>
      <w:r w:rsidRPr="00C71190">
        <w:rPr>
          <w:rFonts w:cstheme="minorHAnsi"/>
          <w:lang w:val="en-ZA"/>
        </w:rPr>
        <w:t xml:space="preserve"> Use the reporting tools within Instagram, Snapchat, or TikTok to flag the account and request emergency image hashing/removal via initiatives like </w:t>
      </w:r>
      <w:r w:rsidRPr="00C71190">
        <w:rPr>
          <w:rFonts w:cstheme="minorHAnsi"/>
          <w:i/>
          <w:iCs/>
          <w:lang w:val="en-ZA"/>
        </w:rPr>
        <w:t>Take It Down</w:t>
      </w:r>
      <w:r w:rsidRPr="00C71190">
        <w:rPr>
          <w:rFonts w:cstheme="minorHAnsi"/>
          <w:lang w:val="en-ZA"/>
        </w:rPr>
        <w:t xml:space="preserve"> (NCMEC).</w:t>
      </w:r>
    </w:p>
    <w:p w14:paraId="0408B228" w14:textId="77777777" w:rsidR="00C74004" w:rsidRPr="00C71190" w:rsidRDefault="00C74004" w:rsidP="00E11119">
      <w:pPr>
        <w:spacing w:line="360" w:lineRule="auto"/>
        <w:jc w:val="both"/>
        <w:rPr>
          <w:rFonts w:cstheme="minorHAnsi"/>
          <w:b/>
          <w:bCs/>
          <w:lang w:val="en-ZA"/>
        </w:rPr>
      </w:pPr>
    </w:p>
    <w:p w14:paraId="0BB5B24B" w14:textId="3F2CCA5E" w:rsidR="0017383B" w:rsidRPr="00C71190" w:rsidRDefault="00E11119" w:rsidP="00E11119">
      <w:pPr>
        <w:shd w:val="clear" w:color="auto" w:fill="CBD3DE" w:themeFill="text2" w:themeFillTint="40"/>
        <w:spacing w:line="360" w:lineRule="auto"/>
        <w:jc w:val="both"/>
        <w:rPr>
          <w:rFonts w:cstheme="minorHAnsi"/>
          <w:b/>
          <w:bCs/>
          <w:color w:val="5B9BD5" w:themeColor="accent5"/>
          <w:lang w:val="en-ZA"/>
        </w:rPr>
      </w:pPr>
      <w:r w:rsidRPr="00C71190">
        <w:rPr>
          <w:rFonts w:cstheme="minorHAnsi"/>
          <w:b/>
          <w:bCs/>
          <w:color w:val="5B9BD5" w:themeColor="accent5"/>
          <w:lang w:val="en-ZA"/>
        </w:rPr>
        <w:t>NAVIGATING THE SCOURGE: ADVICE FOR YOUTH AND CAREGIVERS</w:t>
      </w:r>
    </w:p>
    <w:p w14:paraId="5485A4FC" w14:textId="77777777" w:rsidR="0017383B" w:rsidRPr="00C71190" w:rsidRDefault="0017383B" w:rsidP="00E11119">
      <w:pPr>
        <w:spacing w:line="360" w:lineRule="auto"/>
        <w:jc w:val="both"/>
        <w:rPr>
          <w:rFonts w:cstheme="minorHAnsi"/>
          <w:lang w:val="en-ZA"/>
        </w:rPr>
      </w:pPr>
      <w:r w:rsidRPr="00C71190">
        <w:rPr>
          <w:rFonts w:cstheme="minorHAnsi"/>
          <w:lang w:val="en-ZA"/>
        </w:rPr>
        <w:t>Ending the stigma around sextortion starts at home and in the community.</w:t>
      </w:r>
    </w:p>
    <w:p w14:paraId="26174B2A" w14:textId="77777777" w:rsidR="0017383B" w:rsidRPr="00C71190" w:rsidRDefault="0017383B" w:rsidP="00E11119">
      <w:pPr>
        <w:spacing w:line="360" w:lineRule="auto"/>
        <w:jc w:val="both"/>
        <w:rPr>
          <w:rFonts w:cstheme="minorHAnsi"/>
          <w:lang w:val="en-ZA"/>
        </w:rPr>
      </w:pPr>
      <w:r w:rsidRPr="00C71190">
        <w:rPr>
          <w:rFonts w:cstheme="minorHAnsi"/>
          <w:b/>
          <w:bCs/>
          <w:color w:val="5B9BD5" w:themeColor="accent5"/>
          <w:lang w:val="en-ZA"/>
        </w:rPr>
        <w:t>For Youth:</w:t>
      </w:r>
    </w:p>
    <w:p w14:paraId="66AB4826" w14:textId="370C9063" w:rsidR="0017383B" w:rsidRPr="00C71190" w:rsidRDefault="0017383B" w:rsidP="00E11119">
      <w:pPr>
        <w:numPr>
          <w:ilvl w:val="0"/>
          <w:numId w:val="40"/>
        </w:numPr>
        <w:spacing w:line="360" w:lineRule="auto"/>
        <w:jc w:val="both"/>
        <w:rPr>
          <w:rFonts w:cstheme="minorHAnsi"/>
          <w:lang w:val="en-ZA"/>
        </w:rPr>
      </w:pPr>
      <w:r w:rsidRPr="00C71190">
        <w:rPr>
          <w:rFonts w:cstheme="minorHAnsi"/>
          <w:b/>
          <w:bCs/>
          <w:lang w:val="en-ZA"/>
        </w:rPr>
        <w:t>Remember that real online friends don't ask for explicit photos.</w:t>
      </w:r>
      <w:r w:rsidRPr="00C71190">
        <w:rPr>
          <w:rFonts w:cstheme="minorHAnsi"/>
          <w:lang w:val="en-ZA"/>
        </w:rPr>
        <w:t xml:space="preserve"> Treat unsolicited private messages from strangers—no matter how attractive or friendly they seem—with healthy </w:t>
      </w:r>
      <w:r w:rsidR="003B1B21" w:rsidRPr="00C71190">
        <w:rPr>
          <w:rFonts w:cstheme="minorHAnsi"/>
          <w:lang w:val="en-ZA"/>
        </w:rPr>
        <w:t>scepticism</w:t>
      </w:r>
      <w:r w:rsidRPr="00C71190">
        <w:rPr>
          <w:rFonts w:cstheme="minorHAnsi"/>
          <w:lang w:val="en-ZA"/>
        </w:rPr>
        <w:t>.</w:t>
      </w:r>
    </w:p>
    <w:p w14:paraId="53FBB4FE" w14:textId="77777777" w:rsidR="0017383B" w:rsidRPr="00C71190" w:rsidRDefault="0017383B" w:rsidP="00E11119">
      <w:pPr>
        <w:numPr>
          <w:ilvl w:val="0"/>
          <w:numId w:val="40"/>
        </w:numPr>
        <w:spacing w:line="360" w:lineRule="auto"/>
        <w:jc w:val="both"/>
        <w:rPr>
          <w:rFonts w:cstheme="minorHAnsi"/>
          <w:lang w:val="en-ZA"/>
        </w:rPr>
      </w:pPr>
      <w:r w:rsidRPr="00C71190">
        <w:rPr>
          <w:rFonts w:cstheme="minorHAnsi"/>
          <w:b/>
          <w:bCs/>
          <w:lang w:val="en-ZA"/>
        </w:rPr>
        <w:t>Audit your privacy settings.</w:t>
      </w:r>
      <w:r w:rsidRPr="00C71190">
        <w:rPr>
          <w:rFonts w:cstheme="minorHAnsi"/>
          <w:lang w:val="en-ZA"/>
        </w:rPr>
        <w:t xml:space="preserve"> Keep social media accounts private, and do not accept friend requests from people you haven't met in person.</w:t>
      </w:r>
    </w:p>
    <w:p w14:paraId="7A5B5048" w14:textId="77777777" w:rsidR="0017383B" w:rsidRPr="00C71190" w:rsidRDefault="0017383B" w:rsidP="00E11119">
      <w:pPr>
        <w:numPr>
          <w:ilvl w:val="0"/>
          <w:numId w:val="40"/>
        </w:numPr>
        <w:spacing w:line="360" w:lineRule="auto"/>
        <w:jc w:val="both"/>
        <w:rPr>
          <w:rFonts w:cstheme="minorHAnsi"/>
          <w:lang w:val="en-ZA"/>
        </w:rPr>
      </w:pPr>
      <w:r w:rsidRPr="00C71190">
        <w:rPr>
          <w:rFonts w:cstheme="minorHAnsi"/>
          <w:b/>
          <w:bCs/>
          <w:lang w:val="en-ZA"/>
        </w:rPr>
        <w:lastRenderedPageBreak/>
        <w:t>If a mistake happens, speak up.</w:t>
      </w:r>
      <w:r w:rsidRPr="00C71190">
        <w:rPr>
          <w:rFonts w:cstheme="minorHAnsi"/>
          <w:lang w:val="en-ZA"/>
        </w:rPr>
        <w:t xml:space="preserve"> A compromised photo will never ruin your life, but keeping quiet out of fear allows predators to manipulate you. Reach out to a trusted adult immediately.</w:t>
      </w:r>
    </w:p>
    <w:p w14:paraId="1C23DC76" w14:textId="77777777" w:rsidR="0017383B" w:rsidRPr="00C71190" w:rsidRDefault="0017383B" w:rsidP="00E11119">
      <w:pPr>
        <w:spacing w:line="360" w:lineRule="auto"/>
        <w:jc w:val="both"/>
        <w:rPr>
          <w:rFonts w:cstheme="minorHAnsi"/>
          <w:color w:val="5B9BD5" w:themeColor="accent5"/>
          <w:lang w:val="en-ZA"/>
        </w:rPr>
      </w:pPr>
      <w:r w:rsidRPr="00C71190">
        <w:rPr>
          <w:rFonts w:cstheme="minorHAnsi"/>
          <w:b/>
          <w:bCs/>
          <w:color w:val="5B9BD5" w:themeColor="accent5"/>
          <w:lang w:val="en-ZA"/>
        </w:rPr>
        <w:t>For Parents and Caregivers:</w:t>
      </w:r>
    </w:p>
    <w:p w14:paraId="26CD498D" w14:textId="77777777" w:rsidR="0017383B" w:rsidRPr="00C71190" w:rsidRDefault="0017383B" w:rsidP="00E11119">
      <w:pPr>
        <w:numPr>
          <w:ilvl w:val="0"/>
          <w:numId w:val="41"/>
        </w:numPr>
        <w:spacing w:line="360" w:lineRule="auto"/>
        <w:jc w:val="both"/>
        <w:rPr>
          <w:rFonts w:cstheme="minorHAnsi"/>
          <w:lang w:val="en-ZA"/>
        </w:rPr>
      </w:pPr>
      <w:r w:rsidRPr="00C71190">
        <w:rPr>
          <w:rFonts w:cstheme="minorHAnsi"/>
          <w:b/>
          <w:bCs/>
          <w:lang w:val="en-ZA"/>
        </w:rPr>
        <w:t>Cultivate open, non-judgmental communication.</w:t>
      </w:r>
      <w:r w:rsidRPr="00C71190">
        <w:rPr>
          <w:rFonts w:cstheme="minorHAnsi"/>
          <w:lang w:val="en-ZA"/>
        </w:rPr>
        <w:t xml:space="preserve"> Ensure your child knows that no matter what happens online, they can come to you without fear of anger, shame, or immediate loss of their devices. Fear of punishment is the primary reason children remain silent when extortion begins.</w:t>
      </w:r>
    </w:p>
    <w:p w14:paraId="2C8B5FEB" w14:textId="77777777" w:rsidR="0017383B" w:rsidRPr="00C71190" w:rsidRDefault="0017383B" w:rsidP="00E11119">
      <w:pPr>
        <w:numPr>
          <w:ilvl w:val="0"/>
          <w:numId w:val="41"/>
        </w:numPr>
        <w:spacing w:line="360" w:lineRule="auto"/>
        <w:jc w:val="both"/>
        <w:rPr>
          <w:rFonts w:cstheme="minorHAnsi"/>
          <w:lang w:val="en-ZA"/>
        </w:rPr>
      </w:pPr>
      <w:r w:rsidRPr="00C71190">
        <w:rPr>
          <w:rFonts w:cstheme="minorHAnsi"/>
          <w:b/>
          <w:bCs/>
          <w:lang w:val="en-ZA"/>
        </w:rPr>
        <w:t>Educate, don't just restrict.</w:t>
      </w:r>
      <w:r w:rsidRPr="00C71190">
        <w:rPr>
          <w:rFonts w:cstheme="minorHAnsi"/>
          <w:lang w:val="en-ZA"/>
        </w:rPr>
        <w:t xml:space="preserve"> Focus on teaching critical thinking about digital interactions rather than solely relying on parental control software.</w:t>
      </w:r>
    </w:p>
    <w:p w14:paraId="79EB8EF6" w14:textId="77777777" w:rsidR="0017383B" w:rsidRPr="00C71190" w:rsidRDefault="0017383B" w:rsidP="00E11119">
      <w:pPr>
        <w:numPr>
          <w:ilvl w:val="0"/>
          <w:numId w:val="41"/>
        </w:numPr>
        <w:spacing w:line="360" w:lineRule="auto"/>
        <w:jc w:val="both"/>
        <w:rPr>
          <w:rFonts w:cstheme="minorHAnsi"/>
          <w:lang w:val="en-ZA"/>
        </w:rPr>
      </w:pPr>
      <w:r w:rsidRPr="00C71190">
        <w:rPr>
          <w:rFonts w:cstheme="minorHAnsi"/>
          <w:b/>
          <w:bCs/>
          <w:lang w:val="en-ZA"/>
        </w:rPr>
        <w:t>Watch for warning signs.</w:t>
      </w:r>
      <w:r w:rsidRPr="00C71190">
        <w:rPr>
          <w:rFonts w:cstheme="minorHAnsi"/>
          <w:lang w:val="en-ZA"/>
        </w:rPr>
        <w:t xml:space="preserve"> Sudden secrecy around devices, severe anxiety, withdrawal from family activities, or unexpected requests for money/gift cards are red flags that warrant a gentle, supportive conversation.</w:t>
      </w:r>
    </w:p>
    <w:p w14:paraId="54F30662" w14:textId="77777777" w:rsidR="00E11119" w:rsidRPr="00C71190" w:rsidRDefault="00E11119" w:rsidP="00E11119">
      <w:pPr>
        <w:spacing w:line="360" w:lineRule="auto"/>
        <w:jc w:val="both"/>
        <w:rPr>
          <w:rFonts w:cstheme="minorHAnsi"/>
          <w:lang w:val="en-ZA"/>
        </w:rPr>
      </w:pPr>
    </w:p>
    <w:p w14:paraId="5CD87657" w14:textId="3D10B75E" w:rsidR="0017383B" w:rsidRPr="00C71190" w:rsidRDefault="00E11119" w:rsidP="00E11119">
      <w:pPr>
        <w:spacing w:line="360" w:lineRule="auto"/>
        <w:jc w:val="both"/>
        <w:rPr>
          <w:rFonts w:cstheme="minorHAnsi"/>
          <w:lang w:val="en-ZA"/>
        </w:rPr>
      </w:pPr>
      <w:r w:rsidRPr="00C71190">
        <w:rPr>
          <w:rFonts w:cstheme="minorHAnsi"/>
          <w:lang w:val="en-ZA"/>
        </w:rPr>
        <w:t>In conclusion it is critical to remember that o</w:t>
      </w:r>
      <w:r w:rsidR="0017383B" w:rsidRPr="00C71190">
        <w:rPr>
          <w:rFonts w:cstheme="minorHAnsi"/>
          <w:lang w:val="en-ZA"/>
        </w:rPr>
        <w:t>nline sextortion thrives in darkness, fear, and secrecy. By breaking the silence, holding online platforms accountable, and equipping our young people with both support and awareness, we can dismantle the power of digital predators and keep our youth safe.</w:t>
      </w:r>
    </w:p>
    <w:p w14:paraId="5E85704E" w14:textId="77777777" w:rsidR="00504636" w:rsidRPr="00C71190" w:rsidRDefault="00504636" w:rsidP="00734A55">
      <w:pPr>
        <w:spacing w:line="360" w:lineRule="auto"/>
        <w:rPr>
          <w:rFonts w:cstheme="minorHAnsi"/>
          <w:lang w:val="en-ZA"/>
        </w:rPr>
      </w:pPr>
    </w:p>
    <w:sectPr w:rsidR="00504636" w:rsidRPr="00C71190" w:rsidSect="00D77A51">
      <w:headerReference w:type="default" r:id="rId11"/>
      <w:footerReference w:type="default" r:id="rId12"/>
      <w:type w:val="continuous"/>
      <w:pgSz w:w="11900" w:h="16840"/>
      <w:pgMar w:top="2329" w:right="1440" w:bottom="1440" w:left="1440" w:header="708" w:footer="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7CEB2" w14:textId="77777777" w:rsidR="001160A5" w:rsidRDefault="001160A5" w:rsidP="00A76CF4">
      <w:r>
        <w:separator/>
      </w:r>
    </w:p>
  </w:endnote>
  <w:endnote w:type="continuationSeparator" w:id="0">
    <w:p w14:paraId="4FC58339" w14:textId="77777777" w:rsidR="001160A5" w:rsidRDefault="001160A5" w:rsidP="00A76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utfit">
    <w:altName w:val="Calibri"/>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haroni">
    <w:charset w:val="B1"/>
    <w:family w:val="auto"/>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802436"/>
      <w:docPartObj>
        <w:docPartGallery w:val="Page Numbers (Bottom of Page)"/>
        <w:docPartUnique/>
      </w:docPartObj>
    </w:sdtPr>
    <w:sdtEndPr>
      <w:rPr>
        <w:noProof/>
      </w:rPr>
    </w:sdtEndPr>
    <w:sdtContent>
      <w:p w14:paraId="6291580D" w14:textId="1A6E2315" w:rsidR="003F6A1C" w:rsidRDefault="003F6A1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77D44C5" w14:textId="1FDC540E" w:rsidR="00BD3C69" w:rsidRPr="00450B86" w:rsidRDefault="00BD3C69" w:rsidP="00450B8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FC257" w14:textId="77777777" w:rsidR="001160A5" w:rsidRDefault="001160A5" w:rsidP="00A76CF4">
      <w:r>
        <w:separator/>
      </w:r>
    </w:p>
  </w:footnote>
  <w:footnote w:type="continuationSeparator" w:id="0">
    <w:p w14:paraId="484A2759" w14:textId="77777777" w:rsidR="001160A5" w:rsidRDefault="001160A5" w:rsidP="00A76C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A335C" w14:textId="77777777" w:rsidR="00BD3C69" w:rsidRPr="00BD3C69" w:rsidRDefault="006F47F6" w:rsidP="00A0314D">
    <w:pPr>
      <w:ind w:right="-52"/>
      <w:rPr>
        <w:rFonts w:ascii="Verdana" w:hAnsi="Verdana"/>
        <w:color w:val="006DB6"/>
        <w:sz w:val="13"/>
        <w:szCs w:val="13"/>
      </w:rPr>
    </w:pPr>
    <w:r>
      <w:rPr>
        <w:noProof/>
      </w:rPr>
      <w:drawing>
        <wp:anchor distT="0" distB="0" distL="114300" distR="114300" simplePos="0" relativeHeight="251667456" behindDoc="1" locked="0" layoutInCell="1" allowOverlap="1" wp14:anchorId="3D795BD5" wp14:editId="73C4BF63">
          <wp:simplePos x="0" y="0"/>
          <wp:positionH relativeFrom="column">
            <wp:posOffset>-1021080</wp:posOffset>
          </wp:positionH>
          <wp:positionV relativeFrom="paragraph">
            <wp:posOffset>-293370</wp:posOffset>
          </wp:positionV>
          <wp:extent cx="3056890" cy="833120"/>
          <wp:effectExtent l="0" t="0" r="0" b="0"/>
          <wp:wrapTight wrapText="bothSides">
            <wp:wrapPolygon edited="0">
              <wp:start x="8346" y="1482"/>
              <wp:lineTo x="3904" y="2470"/>
              <wp:lineTo x="2558" y="4445"/>
              <wp:lineTo x="2558" y="14817"/>
              <wp:lineTo x="3500" y="18274"/>
              <wp:lineTo x="4846" y="19756"/>
              <wp:lineTo x="6192" y="19756"/>
              <wp:lineTo x="11576" y="18274"/>
              <wp:lineTo x="18980" y="13829"/>
              <wp:lineTo x="19114" y="7409"/>
              <wp:lineTo x="16961" y="5433"/>
              <wp:lineTo x="9692" y="1482"/>
              <wp:lineTo x="8346" y="1482"/>
            </wp:wrapPolygon>
          </wp:wrapTight>
          <wp:docPr id="1268066326" name="Picture 1268066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3056890" cy="833120"/>
                  </a:xfrm>
                  <a:prstGeom prst="rect">
                    <a:avLst/>
                  </a:prstGeom>
                </pic:spPr>
              </pic:pic>
            </a:graphicData>
          </a:graphic>
          <wp14:sizeRelH relativeFrom="margin">
            <wp14:pctWidth>0</wp14:pctWidth>
          </wp14:sizeRelH>
          <wp14:sizeRelV relativeFrom="margin">
            <wp14:pctHeight>0</wp14:pctHeight>
          </wp14:sizeRelV>
        </wp:anchor>
      </w:drawing>
    </w:r>
    <w:r w:rsidR="00543483">
      <w:rPr>
        <w:noProof/>
      </w:rPr>
      <mc:AlternateContent>
        <mc:Choice Requires="wps">
          <w:drawing>
            <wp:anchor distT="0" distB="0" distL="114300" distR="114300" simplePos="0" relativeHeight="251662336" behindDoc="0" locked="0" layoutInCell="1" allowOverlap="1" wp14:anchorId="5DEF296E" wp14:editId="3B155387">
              <wp:simplePos x="0" y="0"/>
              <wp:positionH relativeFrom="column">
                <wp:posOffset>5218980</wp:posOffset>
              </wp:positionH>
              <wp:positionV relativeFrom="paragraph">
                <wp:posOffset>-35512</wp:posOffset>
              </wp:positionV>
              <wp:extent cx="1250255" cy="434975"/>
              <wp:effectExtent l="0" t="0" r="0" b="3175"/>
              <wp:wrapNone/>
              <wp:docPr id="7" name="Text Box 7"/>
              <wp:cNvGraphicFramePr/>
              <a:graphic xmlns:a="http://schemas.openxmlformats.org/drawingml/2006/main">
                <a:graphicData uri="http://schemas.microsoft.com/office/word/2010/wordprocessingShape">
                  <wps:wsp>
                    <wps:cNvSpPr txBox="1"/>
                    <wps:spPr>
                      <a:xfrm>
                        <a:off x="0" y="0"/>
                        <a:ext cx="1250255" cy="434975"/>
                      </a:xfrm>
                      <a:prstGeom prst="rect">
                        <a:avLst/>
                      </a:prstGeom>
                      <a:noFill/>
                      <a:ln w="6350">
                        <a:noFill/>
                      </a:ln>
                    </wps:spPr>
                    <wps:txbx>
                      <w:txbxContent>
                        <w:p w14:paraId="442F71E1" w14:textId="77777777" w:rsidR="00BD3C69" w:rsidRPr="00543483" w:rsidRDefault="00BD3C69">
                          <w:pPr>
                            <w:rPr>
                              <w:rFonts w:ascii="Outfit" w:hAnsi="Outfit"/>
                              <w:color w:val="006DB6"/>
                              <w:sz w:val="15"/>
                              <w:szCs w:val="15"/>
                            </w:rPr>
                          </w:pPr>
                          <w:r w:rsidRPr="00543483">
                            <w:rPr>
                              <w:rFonts w:ascii="Outfit" w:hAnsi="Outfit"/>
                              <w:color w:val="006DB6"/>
                              <w:sz w:val="15"/>
                              <w:szCs w:val="15"/>
                            </w:rPr>
                            <w:t>T +27</w:t>
                          </w:r>
                          <w:r w:rsidR="00DD585D" w:rsidRPr="00543483">
                            <w:rPr>
                              <w:rFonts w:ascii="Outfit" w:hAnsi="Outfit"/>
                              <w:color w:val="006DB6"/>
                              <w:sz w:val="15"/>
                              <w:szCs w:val="15"/>
                            </w:rPr>
                            <w:t>(0) 12 003 1400</w:t>
                          </w:r>
                        </w:p>
                        <w:p w14:paraId="6B30A7DE" w14:textId="77777777" w:rsidR="00DD585D" w:rsidRPr="00543483" w:rsidRDefault="00A524F2">
                          <w:pPr>
                            <w:rPr>
                              <w:rFonts w:ascii="Outfit" w:hAnsi="Outfit"/>
                              <w:b/>
                              <w:bCs/>
                              <w:sz w:val="15"/>
                              <w:szCs w:val="15"/>
                            </w:rPr>
                          </w:pPr>
                          <w:r w:rsidRPr="00543483">
                            <w:rPr>
                              <w:rFonts w:ascii="Outfit" w:hAnsi="Outfit"/>
                              <w:b/>
                              <w:bCs/>
                              <w:color w:val="006DB6"/>
                              <w:sz w:val="15"/>
                              <w:szCs w:val="15"/>
                            </w:rPr>
                            <w:t>www.</w:t>
                          </w:r>
                          <w:r w:rsidR="001D6330" w:rsidRPr="00543483">
                            <w:rPr>
                              <w:rFonts w:ascii="Outfit" w:hAnsi="Outfit"/>
                              <w:b/>
                              <w:bCs/>
                              <w:color w:val="006DB6"/>
                              <w:sz w:val="15"/>
                              <w:szCs w:val="15"/>
                            </w:rPr>
                            <w:t>f</w:t>
                          </w:r>
                          <w:r w:rsidR="00DD585D" w:rsidRPr="00543483">
                            <w:rPr>
                              <w:rFonts w:ascii="Outfit" w:hAnsi="Outfit"/>
                              <w:b/>
                              <w:bCs/>
                              <w:color w:val="006DB6"/>
                              <w:sz w:val="15"/>
                              <w:szCs w:val="15"/>
                            </w:rPr>
                            <w:t>pb.org.za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DEF296E" id="_x0000_t202" coordsize="21600,21600" o:spt="202" path="m,l,21600r21600,l21600,xe">
              <v:stroke joinstyle="miter"/>
              <v:path gradientshapeok="t" o:connecttype="rect"/>
            </v:shapetype>
            <v:shape id="Text Box 7" o:spid="_x0000_s1026" type="#_x0000_t202" style="position:absolute;margin-left:410.95pt;margin-top:-2.8pt;width:98.45pt;height:3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" filled="f" stroked="f" strokeweight=".5pt">
              <v:textbox>
                <w:txbxContent>
                  <w:p w14:paraId="442F71E1" w14:textId="77777777" w:rsidR="00BD3C69" w:rsidRPr="00543483" w:rsidRDefault="00BD3C69">
                    <w:pPr>
                      <w:rPr>
                        <w:rFonts w:ascii="Outfit" w:hAnsi="Outfit"/>
                        <w:color w:val="006DB6"/>
                        <w:sz w:val="15"/>
                        <w:szCs w:val="15"/>
                      </w:rPr>
                    </w:pPr>
                    <w:r w:rsidRPr="00543483">
                      <w:rPr>
                        <w:rFonts w:ascii="Outfit" w:hAnsi="Outfit"/>
                        <w:color w:val="006DB6"/>
                        <w:sz w:val="15"/>
                        <w:szCs w:val="15"/>
                      </w:rPr>
                      <w:t>T +27</w:t>
                    </w:r>
                    <w:r w:rsidR="00DD585D" w:rsidRPr="00543483">
                      <w:rPr>
                        <w:rFonts w:ascii="Outfit" w:hAnsi="Outfit"/>
                        <w:color w:val="006DB6"/>
                        <w:sz w:val="15"/>
                        <w:szCs w:val="15"/>
                      </w:rPr>
                      <w:t>(0) 12 003 1400</w:t>
                    </w:r>
                  </w:p>
                  <w:p w14:paraId="6B30A7DE" w14:textId="77777777" w:rsidR="00DD585D" w:rsidRPr="00543483" w:rsidRDefault="00A524F2">
                    <w:pPr>
                      <w:rPr>
                        <w:rFonts w:ascii="Outfit" w:hAnsi="Outfit"/>
                        <w:b/>
                        <w:bCs/>
                        <w:sz w:val="15"/>
                        <w:szCs w:val="15"/>
                      </w:rPr>
                    </w:pPr>
                    <w:r w:rsidRPr="00543483">
                      <w:rPr>
                        <w:rFonts w:ascii="Outfit" w:hAnsi="Outfit"/>
                        <w:b/>
                        <w:bCs/>
                        <w:color w:val="006DB6"/>
                        <w:sz w:val="15"/>
                        <w:szCs w:val="15"/>
                      </w:rPr>
                      <w:t>www.</w:t>
                    </w:r>
                    <w:r w:rsidR="001D6330" w:rsidRPr="00543483">
                      <w:rPr>
                        <w:rFonts w:ascii="Outfit" w:hAnsi="Outfit"/>
                        <w:b/>
                        <w:bCs/>
                        <w:color w:val="006DB6"/>
                        <w:sz w:val="15"/>
                        <w:szCs w:val="15"/>
                      </w:rPr>
                      <w:t>f</w:t>
                    </w:r>
                    <w:r w:rsidR="00DD585D" w:rsidRPr="00543483">
                      <w:rPr>
                        <w:rFonts w:ascii="Outfit" w:hAnsi="Outfit"/>
                        <w:b/>
                        <w:bCs/>
                        <w:color w:val="006DB6"/>
                        <w:sz w:val="15"/>
                        <w:szCs w:val="15"/>
                      </w:rPr>
                      <w:t>pb.org.za</w:t>
                    </w:r>
                  </w:p>
                </w:txbxContent>
              </v:textbox>
            </v:shape>
          </w:pict>
        </mc:Fallback>
      </mc:AlternateContent>
    </w:r>
    <w:r w:rsidR="00543483">
      <w:rPr>
        <w:noProof/>
      </w:rPr>
      <mc:AlternateContent>
        <mc:Choice Requires="wps">
          <w:drawing>
            <wp:anchor distT="0" distB="0" distL="114300" distR="114300" simplePos="0" relativeHeight="251669504" behindDoc="0" locked="0" layoutInCell="1" allowOverlap="1" wp14:anchorId="3C323178" wp14:editId="6CA090BF">
              <wp:simplePos x="0" y="0"/>
              <wp:positionH relativeFrom="column">
                <wp:posOffset>5105400</wp:posOffset>
              </wp:positionH>
              <wp:positionV relativeFrom="paragraph">
                <wp:posOffset>-8519</wp:posOffset>
              </wp:positionV>
              <wp:extent cx="0" cy="396240"/>
              <wp:effectExtent l="0" t="0" r="38100" b="22860"/>
              <wp:wrapNone/>
              <wp:docPr id="2" name="Straight Connector 2"/>
              <wp:cNvGraphicFramePr/>
              <a:graphic xmlns:a="http://schemas.openxmlformats.org/drawingml/2006/main">
                <a:graphicData uri="http://schemas.microsoft.com/office/word/2010/wordprocessingShape">
                  <wps:wsp>
                    <wps:cNvCnPr/>
                    <wps:spPr>
                      <a:xfrm flipH="1">
                        <a:off x="0" y="0"/>
                        <a:ext cx="0" cy="3962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258BA71" id="Straight Connector 2"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2pt,-.65pt" to="402pt,3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" strokecolor="#4472c4 [3204]" strokeweight=".5pt">
              <v:stroke joinstyle="miter"/>
            </v:line>
          </w:pict>
        </mc:Fallback>
      </mc:AlternateContent>
    </w:r>
    <w:r w:rsidR="00543483">
      <w:rPr>
        <w:noProof/>
      </w:rPr>
      <mc:AlternateContent>
        <mc:Choice Requires="wps">
          <w:drawing>
            <wp:anchor distT="0" distB="0" distL="114300" distR="114300" simplePos="0" relativeHeight="251664384" behindDoc="0" locked="0" layoutInCell="1" allowOverlap="1" wp14:anchorId="66DDEC84" wp14:editId="6AC76AFA">
              <wp:simplePos x="0" y="0"/>
              <wp:positionH relativeFrom="column">
                <wp:posOffset>3493698</wp:posOffset>
              </wp:positionH>
              <wp:positionV relativeFrom="paragraph">
                <wp:posOffset>-44138</wp:posOffset>
              </wp:positionV>
              <wp:extent cx="1561369" cy="780415"/>
              <wp:effectExtent l="0" t="0" r="0" b="635"/>
              <wp:wrapNone/>
              <wp:docPr id="11" name="Text Box 11"/>
              <wp:cNvGraphicFramePr/>
              <a:graphic xmlns:a="http://schemas.openxmlformats.org/drawingml/2006/main">
                <a:graphicData uri="http://schemas.microsoft.com/office/word/2010/wordprocessingShape">
                  <wps:wsp>
                    <wps:cNvSpPr txBox="1"/>
                    <wps:spPr>
                      <a:xfrm>
                        <a:off x="0" y="0"/>
                        <a:ext cx="1561369" cy="780415"/>
                      </a:xfrm>
                      <a:prstGeom prst="rect">
                        <a:avLst/>
                      </a:prstGeom>
                      <a:noFill/>
                      <a:ln w="6350">
                        <a:noFill/>
                      </a:ln>
                    </wps:spPr>
                    <wps:txbx>
                      <w:txbxContent>
                        <w:p w14:paraId="029B9DAC" w14:textId="77777777" w:rsidR="00DD585D" w:rsidRPr="00543483" w:rsidRDefault="00DD585D" w:rsidP="00DD585D">
                          <w:pPr>
                            <w:rPr>
                              <w:rFonts w:ascii="Outfit" w:hAnsi="Outfit"/>
                              <w:color w:val="006DB6"/>
                              <w:sz w:val="15"/>
                              <w:szCs w:val="15"/>
                              <w:lang w:val="en-ZA"/>
                            </w:rPr>
                          </w:pPr>
                          <w:r w:rsidRPr="00543483">
                            <w:rPr>
                              <w:rFonts w:ascii="Outfit" w:hAnsi="Outfit"/>
                              <w:color w:val="006DB6"/>
                              <w:sz w:val="15"/>
                              <w:szCs w:val="15"/>
                              <w:lang w:val="en-ZA"/>
                            </w:rPr>
                            <w:t>ECO Glade</w:t>
                          </w:r>
                          <w:r w:rsidR="00F97FDA" w:rsidRPr="00543483">
                            <w:rPr>
                              <w:rFonts w:ascii="Outfit" w:hAnsi="Outfit"/>
                              <w:color w:val="006DB6"/>
                              <w:sz w:val="15"/>
                              <w:szCs w:val="15"/>
                              <w:lang w:val="en-ZA"/>
                            </w:rPr>
                            <w:t>s</w:t>
                          </w:r>
                          <w:r w:rsidRPr="00543483">
                            <w:rPr>
                              <w:rFonts w:ascii="Outfit" w:hAnsi="Outfit"/>
                              <w:color w:val="006DB6"/>
                              <w:sz w:val="15"/>
                              <w:szCs w:val="15"/>
                              <w:lang w:val="en-ZA"/>
                            </w:rPr>
                            <w:t xml:space="preserve"> 2, 420 Witch Hazel </w:t>
                          </w:r>
                          <w:r w:rsidR="00543483" w:rsidRPr="00543483">
                            <w:rPr>
                              <w:rFonts w:ascii="Outfit" w:hAnsi="Outfit"/>
                              <w:color w:val="006DB6"/>
                              <w:sz w:val="15"/>
                              <w:szCs w:val="15"/>
                              <w:lang w:val="en-ZA"/>
                            </w:rPr>
                            <w:t>Ave</w:t>
                          </w:r>
                          <w:r w:rsidRPr="00543483">
                            <w:rPr>
                              <w:rFonts w:ascii="Outfit" w:hAnsi="Outfit"/>
                              <w:color w:val="006DB6"/>
                              <w:sz w:val="15"/>
                              <w:szCs w:val="15"/>
                              <w:lang w:val="en-ZA"/>
                            </w:rPr>
                            <w:t xml:space="preserve"> ECO Park, Centurion, 0169</w:t>
                          </w:r>
                        </w:p>
                        <w:p w14:paraId="26FC8D61" w14:textId="77777777" w:rsidR="00DD585D" w:rsidRPr="00B770D4" w:rsidRDefault="00DD585D">
                          <w:pPr>
                            <w:rPr>
                              <w:rFonts w:ascii="Outfit" w:hAnsi="Outfit"/>
                              <w:color w:val="006DB6"/>
                              <w:sz w:val="15"/>
                              <w:szCs w:val="15"/>
                              <w:lang w:val="da-DK"/>
                            </w:rPr>
                          </w:pPr>
                          <w:r w:rsidRPr="00B770D4">
                            <w:rPr>
                              <w:rFonts w:ascii="Outfit" w:hAnsi="Outfit"/>
                              <w:color w:val="006DB6"/>
                              <w:sz w:val="15"/>
                              <w:szCs w:val="15"/>
                              <w:lang w:val="da-DK"/>
                            </w:rPr>
                            <w:t>Pvt Bag X31, Highveld Park, 0169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6DDEC84" id="Text Box 11" o:spid="_x0000_s1027" type="#_x0000_t202" style="position:absolute;margin-left:275.1pt;margin-top:-3.5pt;width:122.95pt;height:61.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" filled="f" stroked="f" strokeweight=".5pt">
              <v:textbox>
                <w:txbxContent>
                  <w:p w14:paraId="029B9DAC" w14:textId="77777777" w:rsidR="00DD585D" w:rsidRPr="00543483" w:rsidRDefault="00DD585D" w:rsidP="00DD585D">
                    <w:pPr>
                      <w:rPr>
                        <w:rFonts w:ascii="Outfit" w:hAnsi="Outfit"/>
                        <w:color w:val="006DB6"/>
                        <w:sz w:val="15"/>
                        <w:szCs w:val="15"/>
                        <w:lang w:val="en-ZA"/>
                      </w:rPr>
                    </w:pPr>
                    <w:r w:rsidRPr="00543483">
                      <w:rPr>
                        <w:rFonts w:ascii="Outfit" w:hAnsi="Outfit"/>
                        <w:color w:val="006DB6"/>
                        <w:sz w:val="15"/>
                        <w:szCs w:val="15"/>
                        <w:lang w:val="en-ZA"/>
                      </w:rPr>
                      <w:t>ECO Glade</w:t>
                    </w:r>
                    <w:r w:rsidR="00F97FDA" w:rsidRPr="00543483">
                      <w:rPr>
                        <w:rFonts w:ascii="Outfit" w:hAnsi="Outfit"/>
                        <w:color w:val="006DB6"/>
                        <w:sz w:val="15"/>
                        <w:szCs w:val="15"/>
                        <w:lang w:val="en-ZA"/>
                      </w:rPr>
                      <w:t>s</w:t>
                    </w:r>
                    <w:r w:rsidRPr="00543483">
                      <w:rPr>
                        <w:rFonts w:ascii="Outfit" w:hAnsi="Outfit"/>
                        <w:color w:val="006DB6"/>
                        <w:sz w:val="15"/>
                        <w:szCs w:val="15"/>
                        <w:lang w:val="en-ZA"/>
                      </w:rPr>
                      <w:t xml:space="preserve"> 2, 420 Witch Hazel </w:t>
                    </w:r>
                    <w:r w:rsidR="00543483" w:rsidRPr="00543483">
                      <w:rPr>
                        <w:rFonts w:ascii="Outfit" w:hAnsi="Outfit"/>
                        <w:color w:val="006DB6"/>
                        <w:sz w:val="15"/>
                        <w:szCs w:val="15"/>
                        <w:lang w:val="en-ZA"/>
                      </w:rPr>
                      <w:t>Ave</w:t>
                    </w:r>
                    <w:r w:rsidRPr="00543483">
                      <w:rPr>
                        <w:rFonts w:ascii="Outfit" w:hAnsi="Outfit"/>
                        <w:color w:val="006DB6"/>
                        <w:sz w:val="15"/>
                        <w:szCs w:val="15"/>
                        <w:lang w:val="en-ZA"/>
                      </w:rPr>
                      <w:t xml:space="preserve"> ECO Park, Centurion, 0169</w:t>
                    </w:r>
                  </w:p>
                  <w:p w14:paraId="26FC8D61" w14:textId="77777777" w:rsidR="00DD585D" w:rsidRPr="00B770D4" w:rsidRDefault="00DD585D">
                    <w:pPr>
                      <w:rPr>
                        <w:rFonts w:ascii="Outfit" w:hAnsi="Outfit"/>
                        <w:color w:val="006DB6"/>
                        <w:sz w:val="15"/>
                        <w:szCs w:val="15"/>
                        <w:lang w:val="da-DK"/>
                      </w:rPr>
                    </w:pPr>
                    <w:r w:rsidRPr="00B770D4">
                      <w:rPr>
                        <w:rFonts w:ascii="Outfit" w:hAnsi="Outfit"/>
                        <w:color w:val="006DB6"/>
                        <w:sz w:val="15"/>
                        <w:szCs w:val="15"/>
                        <w:lang w:val="da-DK"/>
                      </w:rPr>
                      <w:t>Pvt Bag X31, Highveld Park, 0169</w:t>
                    </w:r>
                  </w:p>
                </w:txbxContent>
              </v:textbox>
            </v:shape>
          </w:pict>
        </mc:Fallback>
      </mc:AlternateContent>
    </w:r>
  </w:p>
  <w:p w14:paraId="10810181" w14:textId="77777777" w:rsidR="00A76CF4" w:rsidRDefault="00A76CF4" w:rsidP="00A0314D">
    <w:pPr>
      <w:pStyle w:val="Header"/>
      <w:tabs>
        <w:tab w:val="clear" w:pos="4513"/>
        <w:tab w:val="center" w:pos="4962"/>
        <w:tab w:val="left" w:pos="7371"/>
        <w:tab w:val="left" w:pos="8789"/>
      </w:tabs>
    </w:pPr>
  </w:p>
  <w:p w14:paraId="4023645E" w14:textId="77777777" w:rsidR="003B1BA5" w:rsidRPr="00543483" w:rsidRDefault="003B1BA5" w:rsidP="00A0314D">
    <w:pPr>
      <w:pStyle w:val="Header"/>
      <w:tabs>
        <w:tab w:val="clear" w:pos="4513"/>
        <w:tab w:val="center" w:pos="4962"/>
        <w:tab w:val="left" w:pos="7371"/>
        <w:tab w:val="left" w:pos="8789"/>
      </w:tabs>
      <w:rPr>
        <w:color w:val="2E74B5" w:themeColor="accent5" w:themeShade="BF"/>
      </w:rPr>
    </w:pPr>
  </w:p>
  <w:p w14:paraId="28CE2DF6" w14:textId="77777777" w:rsidR="003B1BA5" w:rsidRPr="00543483" w:rsidRDefault="00B04A93" w:rsidP="006F47F6">
    <w:pPr>
      <w:pStyle w:val="Header"/>
      <w:tabs>
        <w:tab w:val="clear" w:pos="4513"/>
        <w:tab w:val="center" w:pos="4962"/>
        <w:tab w:val="left" w:pos="7371"/>
        <w:tab w:val="left" w:pos="8789"/>
      </w:tabs>
      <w:ind w:left="-1134"/>
      <w:rPr>
        <w:rFonts w:ascii="Aharoni" w:hAnsi="Aharoni" w:cs="Aharoni"/>
        <w:color w:val="2E74B5" w:themeColor="accent5" w:themeShade="BF"/>
        <w:sz w:val="20"/>
        <w:szCs w:val="20"/>
      </w:rPr>
    </w:pPr>
    <w:r w:rsidRPr="00543483">
      <w:rPr>
        <w:rFonts w:ascii="Aharoni" w:hAnsi="Aharoni" w:cs="Aharoni"/>
        <w:color w:val="2E74B5" w:themeColor="accent5" w:themeShade="BF"/>
        <w:sz w:val="20"/>
        <w:szCs w:val="20"/>
      </w:rPr>
      <w:t xml:space="preserve"> </w:t>
    </w:r>
    <w:r w:rsidR="006F47F6">
      <w:rPr>
        <w:rFonts w:ascii="Aharoni" w:hAnsi="Aharoni" w:cs="Aharoni"/>
        <w:color w:val="2E74B5" w:themeColor="accent5" w:themeShade="BF"/>
        <w:sz w:val="20"/>
        <w:szCs w:val="20"/>
      </w:rPr>
      <w:t xml:space="preserve">  </w:t>
    </w:r>
    <w:r w:rsidR="003B1BA5" w:rsidRPr="00543483">
      <w:rPr>
        <w:rFonts w:ascii="Aharoni" w:hAnsi="Aharoni" w:cs="Aharoni" w:hint="cs"/>
        <w:color w:val="2E74B5" w:themeColor="accent5" w:themeShade="BF"/>
        <w:sz w:val="20"/>
        <w:szCs w:val="20"/>
      </w:rPr>
      <w:t>Content Regulatory Authority of South Africa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B35EA"/>
    <w:multiLevelType w:val="multilevel"/>
    <w:tmpl w:val="FE7679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D476C6"/>
    <w:multiLevelType w:val="multilevel"/>
    <w:tmpl w:val="A1B40FE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1028C2"/>
    <w:multiLevelType w:val="multilevel"/>
    <w:tmpl w:val="8B0CC1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B72C60"/>
    <w:multiLevelType w:val="hybridMultilevel"/>
    <w:tmpl w:val="10285480"/>
    <w:lvl w:ilvl="0" w:tplc="1C090001">
      <w:start w:val="1"/>
      <w:numFmt w:val="bullet"/>
      <w:lvlText w:val=""/>
      <w:lvlJc w:val="left"/>
      <w:pPr>
        <w:ind w:left="770" w:hanging="360"/>
      </w:pPr>
      <w:rPr>
        <w:rFonts w:ascii="Symbol" w:hAnsi="Symbol" w:hint="default"/>
      </w:rPr>
    </w:lvl>
    <w:lvl w:ilvl="1" w:tplc="1C090003" w:tentative="1">
      <w:start w:val="1"/>
      <w:numFmt w:val="bullet"/>
      <w:lvlText w:val="o"/>
      <w:lvlJc w:val="left"/>
      <w:pPr>
        <w:ind w:left="1490" w:hanging="360"/>
      </w:pPr>
      <w:rPr>
        <w:rFonts w:ascii="Courier New" w:hAnsi="Courier New" w:cs="Courier New" w:hint="default"/>
      </w:rPr>
    </w:lvl>
    <w:lvl w:ilvl="2" w:tplc="1C090005" w:tentative="1">
      <w:start w:val="1"/>
      <w:numFmt w:val="bullet"/>
      <w:lvlText w:val=""/>
      <w:lvlJc w:val="left"/>
      <w:pPr>
        <w:ind w:left="2210" w:hanging="360"/>
      </w:pPr>
      <w:rPr>
        <w:rFonts w:ascii="Wingdings" w:hAnsi="Wingdings" w:hint="default"/>
      </w:rPr>
    </w:lvl>
    <w:lvl w:ilvl="3" w:tplc="1C090001" w:tentative="1">
      <w:start w:val="1"/>
      <w:numFmt w:val="bullet"/>
      <w:lvlText w:val=""/>
      <w:lvlJc w:val="left"/>
      <w:pPr>
        <w:ind w:left="2930" w:hanging="360"/>
      </w:pPr>
      <w:rPr>
        <w:rFonts w:ascii="Symbol" w:hAnsi="Symbol" w:hint="default"/>
      </w:rPr>
    </w:lvl>
    <w:lvl w:ilvl="4" w:tplc="1C090003" w:tentative="1">
      <w:start w:val="1"/>
      <w:numFmt w:val="bullet"/>
      <w:lvlText w:val="o"/>
      <w:lvlJc w:val="left"/>
      <w:pPr>
        <w:ind w:left="3650" w:hanging="360"/>
      </w:pPr>
      <w:rPr>
        <w:rFonts w:ascii="Courier New" w:hAnsi="Courier New" w:cs="Courier New" w:hint="default"/>
      </w:rPr>
    </w:lvl>
    <w:lvl w:ilvl="5" w:tplc="1C090005" w:tentative="1">
      <w:start w:val="1"/>
      <w:numFmt w:val="bullet"/>
      <w:lvlText w:val=""/>
      <w:lvlJc w:val="left"/>
      <w:pPr>
        <w:ind w:left="4370" w:hanging="360"/>
      </w:pPr>
      <w:rPr>
        <w:rFonts w:ascii="Wingdings" w:hAnsi="Wingdings" w:hint="default"/>
      </w:rPr>
    </w:lvl>
    <w:lvl w:ilvl="6" w:tplc="1C090001" w:tentative="1">
      <w:start w:val="1"/>
      <w:numFmt w:val="bullet"/>
      <w:lvlText w:val=""/>
      <w:lvlJc w:val="left"/>
      <w:pPr>
        <w:ind w:left="5090" w:hanging="360"/>
      </w:pPr>
      <w:rPr>
        <w:rFonts w:ascii="Symbol" w:hAnsi="Symbol" w:hint="default"/>
      </w:rPr>
    </w:lvl>
    <w:lvl w:ilvl="7" w:tplc="1C090003" w:tentative="1">
      <w:start w:val="1"/>
      <w:numFmt w:val="bullet"/>
      <w:lvlText w:val="o"/>
      <w:lvlJc w:val="left"/>
      <w:pPr>
        <w:ind w:left="5810" w:hanging="360"/>
      </w:pPr>
      <w:rPr>
        <w:rFonts w:ascii="Courier New" w:hAnsi="Courier New" w:cs="Courier New" w:hint="default"/>
      </w:rPr>
    </w:lvl>
    <w:lvl w:ilvl="8" w:tplc="1C090005" w:tentative="1">
      <w:start w:val="1"/>
      <w:numFmt w:val="bullet"/>
      <w:lvlText w:val=""/>
      <w:lvlJc w:val="left"/>
      <w:pPr>
        <w:ind w:left="6530" w:hanging="360"/>
      </w:pPr>
      <w:rPr>
        <w:rFonts w:ascii="Wingdings" w:hAnsi="Wingdings" w:hint="default"/>
      </w:rPr>
    </w:lvl>
  </w:abstractNum>
  <w:abstractNum w:abstractNumId="4" w15:restartNumberingAfterBreak="0">
    <w:nsid w:val="0E0B7AE6"/>
    <w:multiLevelType w:val="hybridMultilevel"/>
    <w:tmpl w:val="15444FC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 w15:restartNumberingAfterBreak="0">
    <w:nsid w:val="0E6975BC"/>
    <w:multiLevelType w:val="multilevel"/>
    <w:tmpl w:val="EE62B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AD3FC8"/>
    <w:multiLevelType w:val="multilevel"/>
    <w:tmpl w:val="24261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D37B04"/>
    <w:multiLevelType w:val="multilevel"/>
    <w:tmpl w:val="22B86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782339"/>
    <w:multiLevelType w:val="hybridMultilevel"/>
    <w:tmpl w:val="B0FE892E"/>
    <w:lvl w:ilvl="0" w:tplc="6D863578">
      <w:start w:val="10"/>
      <w:numFmt w:val="decimal"/>
      <w:lvlText w:val="%1."/>
      <w:lvlJc w:val="left"/>
      <w:pPr>
        <w:ind w:left="2102" w:hanging="400"/>
      </w:pPr>
      <w:rPr>
        <w:rFonts w:hint="default"/>
      </w:rPr>
    </w:lvl>
    <w:lvl w:ilvl="1" w:tplc="1C090019">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9" w15:restartNumberingAfterBreak="0">
    <w:nsid w:val="27FF19FB"/>
    <w:multiLevelType w:val="multilevel"/>
    <w:tmpl w:val="CD8ACE64"/>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AC7AE1"/>
    <w:multiLevelType w:val="multilevel"/>
    <w:tmpl w:val="B0BED87E"/>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29D75486"/>
    <w:multiLevelType w:val="hybridMultilevel"/>
    <w:tmpl w:val="CC42A2CE"/>
    <w:lvl w:ilvl="0" w:tplc="1C090001">
      <w:start w:val="1"/>
      <w:numFmt w:val="bullet"/>
      <w:lvlText w:val=""/>
      <w:lvlJc w:val="left"/>
      <w:pPr>
        <w:ind w:left="750" w:hanging="360"/>
      </w:pPr>
      <w:rPr>
        <w:rFonts w:ascii="Symbol" w:hAnsi="Symbol" w:hint="default"/>
      </w:rPr>
    </w:lvl>
    <w:lvl w:ilvl="1" w:tplc="1C090003" w:tentative="1">
      <w:start w:val="1"/>
      <w:numFmt w:val="bullet"/>
      <w:lvlText w:val="o"/>
      <w:lvlJc w:val="left"/>
      <w:pPr>
        <w:ind w:left="1470" w:hanging="360"/>
      </w:pPr>
      <w:rPr>
        <w:rFonts w:ascii="Courier New" w:hAnsi="Courier New" w:cs="Courier New" w:hint="default"/>
      </w:rPr>
    </w:lvl>
    <w:lvl w:ilvl="2" w:tplc="1C090005" w:tentative="1">
      <w:start w:val="1"/>
      <w:numFmt w:val="bullet"/>
      <w:lvlText w:val=""/>
      <w:lvlJc w:val="left"/>
      <w:pPr>
        <w:ind w:left="2190" w:hanging="360"/>
      </w:pPr>
      <w:rPr>
        <w:rFonts w:ascii="Wingdings" w:hAnsi="Wingdings" w:hint="default"/>
      </w:rPr>
    </w:lvl>
    <w:lvl w:ilvl="3" w:tplc="1C090001" w:tentative="1">
      <w:start w:val="1"/>
      <w:numFmt w:val="bullet"/>
      <w:lvlText w:val=""/>
      <w:lvlJc w:val="left"/>
      <w:pPr>
        <w:ind w:left="2910" w:hanging="360"/>
      </w:pPr>
      <w:rPr>
        <w:rFonts w:ascii="Symbol" w:hAnsi="Symbol" w:hint="default"/>
      </w:rPr>
    </w:lvl>
    <w:lvl w:ilvl="4" w:tplc="1C090003" w:tentative="1">
      <w:start w:val="1"/>
      <w:numFmt w:val="bullet"/>
      <w:lvlText w:val="o"/>
      <w:lvlJc w:val="left"/>
      <w:pPr>
        <w:ind w:left="3630" w:hanging="360"/>
      </w:pPr>
      <w:rPr>
        <w:rFonts w:ascii="Courier New" w:hAnsi="Courier New" w:cs="Courier New" w:hint="default"/>
      </w:rPr>
    </w:lvl>
    <w:lvl w:ilvl="5" w:tplc="1C090005" w:tentative="1">
      <w:start w:val="1"/>
      <w:numFmt w:val="bullet"/>
      <w:lvlText w:val=""/>
      <w:lvlJc w:val="left"/>
      <w:pPr>
        <w:ind w:left="4350" w:hanging="360"/>
      </w:pPr>
      <w:rPr>
        <w:rFonts w:ascii="Wingdings" w:hAnsi="Wingdings" w:hint="default"/>
      </w:rPr>
    </w:lvl>
    <w:lvl w:ilvl="6" w:tplc="1C090001" w:tentative="1">
      <w:start w:val="1"/>
      <w:numFmt w:val="bullet"/>
      <w:lvlText w:val=""/>
      <w:lvlJc w:val="left"/>
      <w:pPr>
        <w:ind w:left="5070" w:hanging="360"/>
      </w:pPr>
      <w:rPr>
        <w:rFonts w:ascii="Symbol" w:hAnsi="Symbol" w:hint="default"/>
      </w:rPr>
    </w:lvl>
    <w:lvl w:ilvl="7" w:tplc="1C090003" w:tentative="1">
      <w:start w:val="1"/>
      <w:numFmt w:val="bullet"/>
      <w:lvlText w:val="o"/>
      <w:lvlJc w:val="left"/>
      <w:pPr>
        <w:ind w:left="5790" w:hanging="360"/>
      </w:pPr>
      <w:rPr>
        <w:rFonts w:ascii="Courier New" w:hAnsi="Courier New" w:cs="Courier New" w:hint="default"/>
      </w:rPr>
    </w:lvl>
    <w:lvl w:ilvl="8" w:tplc="1C090005" w:tentative="1">
      <w:start w:val="1"/>
      <w:numFmt w:val="bullet"/>
      <w:lvlText w:val=""/>
      <w:lvlJc w:val="left"/>
      <w:pPr>
        <w:ind w:left="6510" w:hanging="360"/>
      </w:pPr>
      <w:rPr>
        <w:rFonts w:ascii="Wingdings" w:hAnsi="Wingdings" w:hint="default"/>
      </w:rPr>
    </w:lvl>
  </w:abstractNum>
  <w:abstractNum w:abstractNumId="12" w15:restartNumberingAfterBreak="0">
    <w:nsid w:val="2B0A4C1B"/>
    <w:multiLevelType w:val="multilevel"/>
    <w:tmpl w:val="E39C7D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BA06520"/>
    <w:multiLevelType w:val="multilevel"/>
    <w:tmpl w:val="7466EFB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D6E036C"/>
    <w:multiLevelType w:val="multilevel"/>
    <w:tmpl w:val="D4B24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DC1716"/>
    <w:multiLevelType w:val="multilevel"/>
    <w:tmpl w:val="03D08D40"/>
    <w:lvl w:ilvl="0">
      <w:start w:val="10"/>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2E3B5A8E"/>
    <w:multiLevelType w:val="multilevel"/>
    <w:tmpl w:val="992EF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383090"/>
    <w:multiLevelType w:val="multilevel"/>
    <w:tmpl w:val="A45CE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A43E8F"/>
    <w:multiLevelType w:val="multilevel"/>
    <w:tmpl w:val="738EB0A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4AF294F"/>
    <w:multiLevelType w:val="multilevel"/>
    <w:tmpl w:val="03D08D40"/>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4564550A"/>
    <w:multiLevelType w:val="multilevel"/>
    <w:tmpl w:val="96C0D8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3"/>
      <w:numFmt w:val="low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974042"/>
    <w:multiLevelType w:val="multilevel"/>
    <w:tmpl w:val="A6BE7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6661FC"/>
    <w:multiLevelType w:val="multilevel"/>
    <w:tmpl w:val="B1D27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2C66F1"/>
    <w:multiLevelType w:val="multilevel"/>
    <w:tmpl w:val="F3F22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D83968"/>
    <w:multiLevelType w:val="multilevel"/>
    <w:tmpl w:val="208E3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EED22E3"/>
    <w:multiLevelType w:val="multilevel"/>
    <w:tmpl w:val="359E45EE"/>
    <w:lvl w:ilvl="0">
      <w:start w:val="3"/>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565B1D4E"/>
    <w:multiLevelType w:val="multilevel"/>
    <w:tmpl w:val="D84EADDC"/>
    <w:lvl w:ilvl="0">
      <w:start w:val="11"/>
      <w:numFmt w:val="decimal"/>
      <w:lvlText w:val="%1"/>
      <w:lvlJc w:val="left"/>
      <w:pPr>
        <w:ind w:left="540" w:hanging="540"/>
      </w:pPr>
      <w:rPr>
        <w:rFonts w:hint="default"/>
      </w:rPr>
    </w:lvl>
    <w:lvl w:ilvl="1">
      <w:start w:val="14"/>
      <w:numFmt w:val="decimal"/>
      <w:lvlText w:val="%1.%2"/>
      <w:lvlJc w:val="left"/>
      <w:pPr>
        <w:ind w:left="1107" w:hanging="54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59804561"/>
    <w:multiLevelType w:val="hybridMultilevel"/>
    <w:tmpl w:val="C23E771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5B4242D9"/>
    <w:multiLevelType w:val="hybridMultilevel"/>
    <w:tmpl w:val="DF1CC07E"/>
    <w:lvl w:ilvl="0" w:tplc="C3D685D6">
      <w:numFmt w:val="bullet"/>
      <w:lvlText w:val="-"/>
      <w:lvlJc w:val="left"/>
      <w:pPr>
        <w:ind w:left="720" w:hanging="360"/>
      </w:pPr>
      <w:rPr>
        <w:rFonts w:ascii="Outfit" w:eastAsiaTheme="minorHAnsi" w:hAnsi="Outfit"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5B56486E"/>
    <w:multiLevelType w:val="multilevel"/>
    <w:tmpl w:val="EFD8F4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68653A"/>
    <w:multiLevelType w:val="multilevel"/>
    <w:tmpl w:val="427294F2"/>
    <w:lvl w:ilvl="0">
      <w:start w:val="8"/>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1" w15:restartNumberingAfterBreak="0">
    <w:nsid w:val="6253518F"/>
    <w:multiLevelType w:val="multilevel"/>
    <w:tmpl w:val="51E06F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C416DB"/>
    <w:multiLevelType w:val="multilevel"/>
    <w:tmpl w:val="EBFEF4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8EB4554"/>
    <w:multiLevelType w:val="multilevel"/>
    <w:tmpl w:val="C706B7AC"/>
    <w:lvl w:ilvl="0">
      <w:start w:val="9"/>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4" w15:restartNumberingAfterBreak="0">
    <w:nsid w:val="6C0422E1"/>
    <w:multiLevelType w:val="multilevel"/>
    <w:tmpl w:val="7DE07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4B1F5D"/>
    <w:multiLevelType w:val="multilevel"/>
    <w:tmpl w:val="B1D26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605D9D"/>
    <w:multiLevelType w:val="multilevel"/>
    <w:tmpl w:val="41E8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1D76DC"/>
    <w:multiLevelType w:val="hybridMultilevel"/>
    <w:tmpl w:val="4882395A"/>
    <w:lvl w:ilvl="0" w:tplc="32A89EEC">
      <w:start w:val="12"/>
      <w:numFmt w:val="decimal"/>
      <w:lvlText w:val="%1."/>
      <w:lvlJc w:val="left"/>
      <w:pPr>
        <w:ind w:left="967" w:hanging="400"/>
      </w:pPr>
      <w:rPr>
        <w:rFonts w:hint="default"/>
      </w:rPr>
    </w:lvl>
    <w:lvl w:ilvl="1" w:tplc="1C090019">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38" w15:restartNumberingAfterBreak="0">
    <w:nsid w:val="71226A4E"/>
    <w:multiLevelType w:val="multilevel"/>
    <w:tmpl w:val="2262578A"/>
    <w:lvl w:ilvl="0">
      <w:start w:val="10"/>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9" w15:restartNumberingAfterBreak="0">
    <w:nsid w:val="76BA04E4"/>
    <w:multiLevelType w:val="multilevel"/>
    <w:tmpl w:val="9BCA1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BD6D90"/>
    <w:multiLevelType w:val="multilevel"/>
    <w:tmpl w:val="F50C8216"/>
    <w:lvl w:ilvl="0">
      <w:start w:val="1"/>
      <w:numFmt w:val="lowerRoman"/>
      <w:lvlText w:val="%1)"/>
      <w:lvlJc w:val="left"/>
      <w:pPr>
        <w:tabs>
          <w:tab w:val="num" w:pos="720"/>
        </w:tabs>
        <w:ind w:left="720" w:hanging="360"/>
      </w:pPr>
      <w:rPr>
        <w:rFonts w:asciiTheme="minorHAnsi" w:eastAsiaTheme="minorHAnsi" w:hAnsiTheme="minorHAnsi" w:cstheme="minorHAnsi"/>
      </w:rPr>
    </w:lvl>
    <w:lvl w:ilvl="1">
      <w:start w:val="1"/>
      <w:numFmt w:val="bullet"/>
      <w:lvlText w:val="o"/>
      <w:lvlJc w:val="left"/>
      <w:pPr>
        <w:tabs>
          <w:tab w:val="num" w:pos="1440"/>
        </w:tabs>
        <w:ind w:left="1440" w:hanging="360"/>
      </w:pPr>
      <w:rPr>
        <w:rFonts w:ascii="Courier New" w:hAnsi="Courier New" w:hint="default"/>
        <w:sz w:val="20"/>
      </w:rPr>
    </w:lvl>
    <w:lvl w:ilvl="2">
      <w:start w:val="2"/>
      <w:numFmt w:val="lowerRoman"/>
      <w:lvlText w:val="%3)"/>
      <w:lvlJc w:val="left"/>
      <w:pPr>
        <w:ind w:left="2520" w:hanging="72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FC800FA"/>
    <w:multiLevelType w:val="multilevel"/>
    <w:tmpl w:val="2C589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8198862">
    <w:abstractNumId w:val="28"/>
  </w:num>
  <w:num w:numId="2" w16cid:durableId="2049378881">
    <w:abstractNumId w:val="13"/>
  </w:num>
  <w:num w:numId="3" w16cid:durableId="718940462">
    <w:abstractNumId w:val="3"/>
  </w:num>
  <w:num w:numId="4" w16cid:durableId="877742550">
    <w:abstractNumId w:val="27"/>
  </w:num>
  <w:num w:numId="5" w16cid:durableId="1783575644">
    <w:abstractNumId w:val="11"/>
  </w:num>
  <w:num w:numId="6" w16cid:durableId="411583440">
    <w:abstractNumId w:val="25"/>
  </w:num>
  <w:num w:numId="7" w16cid:durableId="2055228775">
    <w:abstractNumId w:val="33"/>
  </w:num>
  <w:num w:numId="8" w16cid:durableId="1595893424">
    <w:abstractNumId w:val="8"/>
  </w:num>
  <w:num w:numId="9" w16cid:durableId="682974401">
    <w:abstractNumId w:val="19"/>
  </w:num>
  <w:num w:numId="10" w16cid:durableId="1810905055">
    <w:abstractNumId w:val="21"/>
  </w:num>
  <w:num w:numId="11" w16cid:durableId="2039771733">
    <w:abstractNumId w:val="39"/>
  </w:num>
  <w:num w:numId="12" w16cid:durableId="110904309">
    <w:abstractNumId w:val="34"/>
  </w:num>
  <w:num w:numId="13" w16cid:durableId="1633944636">
    <w:abstractNumId w:val="23"/>
  </w:num>
  <w:num w:numId="14" w16cid:durableId="1539930108">
    <w:abstractNumId w:val="18"/>
  </w:num>
  <w:num w:numId="15" w16cid:durableId="1776437472">
    <w:abstractNumId w:val="4"/>
  </w:num>
  <w:num w:numId="16" w16cid:durableId="1036540614">
    <w:abstractNumId w:val="30"/>
  </w:num>
  <w:num w:numId="17" w16cid:durableId="59791230">
    <w:abstractNumId w:val="10"/>
  </w:num>
  <w:num w:numId="18" w16cid:durableId="1760833512">
    <w:abstractNumId w:val="1"/>
  </w:num>
  <w:num w:numId="19" w16cid:durableId="785654943">
    <w:abstractNumId w:val="9"/>
  </w:num>
  <w:num w:numId="20" w16cid:durableId="1871643907">
    <w:abstractNumId w:val="38"/>
  </w:num>
  <w:num w:numId="21" w16cid:durableId="1577739236">
    <w:abstractNumId w:val="15"/>
  </w:num>
  <w:num w:numId="22" w16cid:durableId="1021399341">
    <w:abstractNumId w:val="26"/>
  </w:num>
  <w:num w:numId="23" w16cid:durableId="282005848">
    <w:abstractNumId w:val="37"/>
  </w:num>
  <w:num w:numId="24" w16cid:durableId="982582140">
    <w:abstractNumId w:val="24"/>
  </w:num>
  <w:num w:numId="25" w16cid:durableId="494338609">
    <w:abstractNumId w:val="36"/>
  </w:num>
  <w:num w:numId="26" w16cid:durableId="411700834">
    <w:abstractNumId w:val="16"/>
  </w:num>
  <w:num w:numId="27" w16cid:durableId="242842566">
    <w:abstractNumId w:val="35"/>
  </w:num>
  <w:num w:numId="28" w16cid:durableId="107937996">
    <w:abstractNumId w:val="14"/>
  </w:num>
  <w:num w:numId="29" w16cid:durableId="2095276820">
    <w:abstractNumId w:val="20"/>
  </w:num>
  <w:num w:numId="30" w16cid:durableId="466748955">
    <w:abstractNumId w:val="17"/>
  </w:num>
  <w:num w:numId="31" w16cid:durableId="54745761">
    <w:abstractNumId w:val="40"/>
  </w:num>
  <w:num w:numId="32" w16cid:durableId="2023124976">
    <w:abstractNumId w:val="7"/>
  </w:num>
  <w:num w:numId="33" w16cid:durableId="301622122">
    <w:abstractNumId w:val="12"/>
  </w:num>
  <w:num w:numId="34" w16cid:durableId="2131892585">
    <w:abstractNumId w:val="29"/>
  </w:num>
  <w:num w:numId="35" w16cid:durableId="2063206899">
    <w:abstractNumId w:val="2"/>
  </w:num>
  <w:num w:numId="36" w16cid:durableId="1254513950">
    <w:abstractNumId w:val="31"/>
  </w:num>
  <w:num w:numId="37" w16cid:durableId="718238734">
    <w:abstractNumId w:val="0"/>
  </w:num>
  <w:num w:numId="38" w16cid:durableId="1865363454">
    <w:abstractNumId w:val="6"/>
  </w:num>
  <w:num w:numId="39" w16cid:durableId="1303072176">
    <w:abstractNumId w:val="32"/>
  </w:num>
  <w:num w:numId="40" w16cid:durableId="1931884242">
    <w:abstractNumId w:val="5"/>
  </w:num>
  <w:num w:numId="41" w16cid:durableId="862092181">
    <w:abstractNumId w:val="22"/>
  </w:num>
  <w:num w:numId="42" w16cid:durableId="1886716149">
    <w:abstractNumId w:val="4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4FB"/>
    <w:rsid w:val="0001171D"/>
    <w:rsid w:val="00011D5F"/>
    <w:rsid w:val="00027508"/>
    <w:rsid w:val="00030BD3"/>
    <w:rsid w:val="0003382A"/>
    <w:rsid w:val="000350EF"/>
    <w:rsid w:val="000357DC"/>
    <w:rsid w:val="00035AC5"/>
    <w:rsid w:val="00037792"/>
    <w:rsid w:val="00047030"/>
    <w:rsid w:val="00050206"/>
    <w:rsid w:val="00050260"/>
    <w:rsid w:val="00060624"/>
    <w:rsid w:val="00060866"/>
    <w:rsid w:val="00071688"/>
    <w:rsid w:val="00071C0A"/>
    <w:rsid w:val="00083906"/>
    <w:rsid w:val="00084430"/>
    <w:rsid w:val="00084897"/>
    <w:rsid w:val="00086EB2"/>
    <w:rsid w:val="0009042B"/>
    <w:rsid w:val="0009615D"/>
    <w:rsid w:val="000A1D07"/>
    <w:rsid w:val="000B1705"/>
    <w:rsid w:val="000B4676"/>
    <w:rsid w:val="000C6ED1"/>
    <w:rsid w:val="000D0049"/>
    <w:rsid w:val="000D1DF2"/>
    <w:rsid w:val="000D5120"/>
    <w:rsid w:val="000E1639"/>
    <w:rsid w:val="000E3EF4"/>
    <w:rsid w:val="000E6FBE"/>
    <w:rsid w:val="000F1F63"/>
    <w:rsid w:val="000F4502"/>
    <w:rsid w:val="000F6661"/>
    <w:rsid w:val="00101B18"/>
    <w:rsid w:val="00107C2A"/>
    <w:rsid w:val="00110C95"/>
    <w:rsid w:val="00112AF5"/>
    <w:rsid w:val="001160A5"/>
    <w:rsid w:val="001201C4"/>
    <w:rsid w:val="00120A14"/>
    <w:rsid w:val="00154569"/>
    <w:rsid w:val="001564E7"/>
    <w:rsid w:val="001624FB"/>
    <w:rsid w:val="00171338"/>
    <w:rsid w:val="00172110"/>
    <w:rsid w:val="00172949"/>
    <w:rsid w:val="0017383B"/>
    <w:rsid w:val="001760D8"/>
    <w:rsid w:val="00177F86"/>
    <w:rsid w:val="00185C46"/>
    <w:rsid w:val="001A4F4F"/>
    <w:rsid w:val="001A701C"/>
    <w:rsid w:val="001B1570"/>
    <w:rsid w:val="001C7699"/>
    <w:rsid w:val="001D6330"/>
    <w:rsid w:val="001E1CB8"/>
    <w:rsid w:val="001E67F5"/>
    <w:rsid w:val="001F20C0"/>
    <w:rsid w:val="001F5C64"/>
    <w:rsid w:val="001F5C68"/>
    <w:rsid w:val="001F6542"/>
    <w:rsid w:val="002027AB"/>
    <w:rsid w:val="00207E75"/>
    <w:rsid w:val="002116CF"/>
    <w:rsid w:val="002130CC"/>
    <w:rsid w:val="00213826"/>
    <w:rsid w:val="002176E5"/>
    <w:rsid w:val="00221337"/>
    <w:rsid w:val="00225AA9"/>
    <w:rsid w:val="0022727A"/>
    <w:rsid w:val="002306AD"/>
    <w:rsid w:val="00231352"/>
    <w:rsid w:val="002462E3"/>
    <w:rsid w:val="002534F8"/>
    <w:rsid w:val="0026014D"/>
    <w:rsid w:val="00261C95"/>
    <w:rsid w:val="00285149"/>
    <w:rsid w:val="002A15D2"/>
    <w:rsid w:val="002A5747"/>
    <w:rsid w:val="002A7AA3"/>
    <w:rsid w:val="002B17DE"/>
    <w:rsid w:val="002B38FC"/>
    <w:rsid w:val="002C1532"/>
    <w:rsid w:val="002C24FB"/>
    <w:rsid w:val="002D237B"/>
    <w:rsid w:val="002D2CB7"/>
    <w:rsid w:val="002D5644"/>
    <w:rsid w:val="002E20C0"/>
    <w:rsid w:val="002E55A7"/>
    <w:rsid w:val="002F37A0"/>
    <w:rsid w:val="00301A0A"/>
    <w:rsid w:val="00317C1A"/>
    <w:rsid w:val="00330177"/>
    <w:rsid w:val="00330FF5"/>
    <w:rsid w:val="00337E7D"/>
    <w:rsid w:val="00344759"/>
    <w:rsid w:val="00356647"/>
    <w:rsid w:val="0036075A"/>
    <w:rsid w:val="00367F91"/>
    <w:rsid w:val="0037435E"/>
    <w:rsid w:val="00377688"/>
    <w:rsid w:val="00385006"/>
    <w:rsid w:val="0039234D"/>
    <w:rsid w:val="003A35BD"/>
    <w:rsid w:val="003A6D91"/>
    <w:rsid w:val="003B1431"/>
    <w:rsid w:val="003B1B21"/>
    <w:rsid w:val="003B1BA5"/>
    <w:rsid w:val="003B3D3A"/>
    <w:rsid w:val="003B55F6"/>
    <w:rsid w:val="003C039D"/>
    <w:rsid w:val="003C1115"/>
    <w:rsid w:val="003C6EFA"/>
    <w:rsid w:val="003C7D86"/>
    <w:rsid w:val="003D07F4"/>
    <w:rsid w:val="003D26AD"/>
    <w:rsid w:val="003E0975"/>
    <w:rsid w:val="003E652E"/>
    <w:rsid w:val="003F2CD1"/>
    <w:rsid w:val="003F4DF7"/>
    <w:rsid w:val="003F5A55"/>
    <w:rsid w:val="003F62B4"/>
    <w:rsid w:val="003F6A1C"/>
    <w:rsid w:val="00400E20"/>
    <w:rsid w:val="0040103B"/>
    <w:rsid w:val="00401B94"/>
    <w:rsid w:val="004114E7"/>
    <w:rsid w:val="0041729C"/>
    <w:rsid w:val="004202C0"/>
    <w:rsid w:val="00432536"/>
    <w:rsid w:val="00434780"/>
    <w:rsid w:val="00444D75"/>
    <w:rsid w:val="00450696"/>
    <w:rsid w:val="00450B86"/>
    <w:rsid w:val="00452129"/>
    <w:rsid w:val="00461B64"/>
    <w:rsid w:val="00471E7C"/>
    <w:rsid w:val="00497AFC"/>
    <w:rsid w:val="004A2B72"/>
    <w:rsid w:val="004A6748"/>
    <w:rsid w:val="004B1E02"/>
    <w:rsid w:val="004B32E4"/>
    <w:rsid w:val="004B4253"/>
    <w:rsid w:val="004B79EF"/>
    <w:rsid w:val="004C0DAF"/>
    <w:rsid w:val="004C1F17"/>
    <w:rsid w:val="004D239B"/>
    <w:rsid w:val="004E0A13"/>
    <w:rsid w:val="004F281A"/>
    <w:rsid w:val="00504636"/>
    <w:rsid w:val="00506233"/>
    <w:rsid w:val="005121CF"/>
    <w:rsid w:val="00526B0D"/>
    <w:rsid w:val="00532D22"/>
    <w:rsid w:val="00532F92"/>
    <w:rsid w:val="005400FC"/>
    <w:rsid w:val="00543483"/>
    <w:rsid w:val="00554CBF"/>
    <w:rsid w:val="00557587"/>
    <w:rsid w:val="005624D3"/>
    <w:rsid w:val="00564B93"/>
    <w:rsid w:val="0057289E"/>
    <w:rsid w:val="00575608"/>
    <w:rsid w:val="00583E7E"/>
    <w:rsid w:val="00584453"/>
    <w:rsid w:val="005929B4"/>
    <w:rsid w:val="005A26DE"/>
    <w:rsid w:val="005A7676"/>
    <w:rsid w:val="005B409D"/>
    <w:rsid w:val="005B5B4F"/>
    <w:rsid w:val="005B6870"/>
    <w:rsid w:val="005B6BBE"/>
    <w:rsid w:val="005C2DA7"/>
    <w:rsid w:val="005D7051"/>
    <w:rsid w:val="005D75F8"/>
    <w:rsid w:val="005F1C7D"/>
    <w:rsid w:val="005F2D9E"/>
    <w:rsid w:val="005F474D"/>
    <w:rsid w:val="00600B00"/>
    <w:rsid w:val="00601D7F"/>
    <w:rsid w:val="0061033C"/>
    <w:rsid w:val="0061564C"/>
    <w:rsid w:val="00616D97"/>
    <w:rsid w:val="00623EC7"/>
    <w:rsid w:val="00631F21"/>
    <w:rsid w:val="00634847"/>
    <w:rsid w:val="006413E3"/>
    <w:rsid w:val="006519D3"/>
    <w:rsid w:val="00651D70"/>
    <w:rsid w:val="0066069D"/>
    <w:rsid w:val="00664B61"/>
    <w:rsid w:val="0068019F"/>
    <w:rsid w:val="006857D8"/>
    <w:rsid w:val="006A3AB3"/>
    <w:rsid w:val="006A5369"/>
    <w:rsid w:val="006C37F7"/>
    <w:rsid w:val="006D12F5"/>
    <w:rsid w:val="006D1BBE"/>
    <w:rsid w:val="006D7A84"/>
    <w:rsid w:val="006D7DEC"/>
    <w:rsid w:val="006E086F"/>
    <w:rsid w:val="006E6947"/>
    <w:rsid w:val="006E719A"/>
    <w:rsid w:val="006F2526"/>
    <w:rsid w:val="006F33B9"/>
    <w:rsid w:val="006F47F6"/>
    <w:rsid w:val="006F4D50"/>
    <w:rsid w:val="00713458"/>
    <w:rsid w:val="007173DC"/>
    <w:rsid w:val="00734A55"/>
    <w:rsid w:val="00745774"/>
    <w:rsid w:val="00752F18"/>
    <w:rsid w:val="00762996"/>
    <w:rsid w:val="00762F65"/>
    <w:rsid w:val="0076322F"/>
    <w:rsid w:val="00763531"/>
    <w:rsid w:val="00763995"/>
    <w:rsid w:val="0076466A"/>
    <w:rsid w:val="00764F85"/>
    <w:rsid w:val="00777E06"/>
    <w:rsid w:val="00782F2A"/>
    <w:rsid w:val="007928D7"/>
    <w:rsid w:val="007A348D"/>
    <w:rsid w:val="007C3177"/>
    <w:rsid w:val="007D7E27"/>
    <w:rsid w:val="007E2057"/>
    <w:rsid w:val="007E7420"/>
    <w:rsid w:val="007E7B7E"/>
    <w:rsid w:val="007F0FCC"/>
    <w:rsid w:val="00811AB1"/>
    <w:rsid w:val="00812F76"/>
    <w:rsid w:val="00814643"/>
    <w:rsid w:val="00816D3D"/>
    <w:rsid w:val="008205E8"/>
    <w:rsid w:val="00820719"/>
    <w:rsid w:val="00823CC1"/>
    <w:rsid w:val="0082690F"/>
    <w:rsid w:val="008334FD"/>
    <w:rsid w:val="0083672A"/>
    <w:rsid w:val="00836757"/>
    <w:rsid w:val="00840262"/>
    <w:rsid w:val="00840667"/>
    <w:rsid w:val="00843539"/>
    <w:rsid w:val="00846B73"/>
    <w:rsid w:val="00852DC8"/>
    <w:rsid w:val="00854433"/>
    <w:rsid w:val="00856946"/>
    <w:rsid w:val="008651C0"/>
    <w:rsid w:val="0086587E"/>
    <w:rsid w:val="0086601C"/>
    <w:rsid w:val="00867B92"/>
    <w:rsid w:val="00870718"/>
    <w:rsid w:val="008709B2"/>
    <w:rsid w:val="0088714B"/>
    <w:rsid w:val="00891413"/>
    <w:rsid w:val="00893051"/>
    <w:rsid w:val="008A3447"/>
    <w:rsid w:val="008B1B4D"/>
    <w:rsid w:val="008C1D35"/>
    <w:rsid w:val="008D0E5C"/>
    <w:rsid w:val="008D1288"/>
    <w:rsid w:val="008D6D26"/>
    <w:rsid w:val="008E25D2"/>
    <w:rsid w:val="008E387D"/>
    <w:rsid w:val="008E3A13"/>
    <w:rsid w:val="008E4C31"/>
    <w:rsid w:val="008E70FB"/>
    <w:rsid w:val="008F71FD"/>
    <w:rsid w:val="008F7A99"/>
    <w:rsid w:val="00905F1C"/>
    <w:rsid w:val="00920C42"/>
    <w:rsid w:val="00923E47"/>
    <w:rsid w:val="00926B09"/>
    <w:rsid w:val="00943538"/>
    <w:rsid w:val="00945D93"/>
    <w:rsid w:val="009506B7"/>
    <w:rsid w:val="00951677"/>
    <w:rsid w:val="0095417E"/>
    <w:rsid w:val="00956F04"/>
    <w:rsid w:val="00960841"/>
    <w:rsid w:val="0096158E"/>
    <w:rsid w:val="00961AB6"/>
    <w:rsid w:val="009631FF"/>
    <w:rsid w:val="00977F89"/>
    <w:rsid w:val="009821DA"/>
    <w:rsid w:val="009857FF"/>
    <w:rsid w:val="00990ED7"/>
    <w:rsid w:val="00995C21"/>
    <w:rsid w:val="009A504B"/>
    <w:rsid w:val="009B4254"/>
    <w:rsid w:val="009B496B"/>
    <w:rsid w:val="009D24D7"/>
    <w:rsid w:val="009E2BB0"/>
    <w:rsid w:val="009E70D1"/>
    <w:rsid w:val="009F1626"/>
    <w:rsid w:val="009F20AD"/>
    <w:rsid w:val="00A0314D"/>
    <w:rsid w:val="00A10FA4"/>
    <w:rsid w:val="00A15C78"/>
    <w:rsid w:val="00A179C9"/>
    <w:rsid w:val="00A253E7"/>
    <w:rsid w:val="00A25FF3"/>
    <w:rsid w:val="00A27EA5"/>
    <w:rsid w:val="00A37E85"/>
    <w:rsid w:val="00A464BD"/>
    <w:rsid w:val="00A46DE0"/>
    <w:rsid w:val="00A51AE1"/>
    <w:rsid w:val="00A524F2"/>
    <w:rsid w:val="00A54C31"/>
    <w:rsid w:val="00A567C9"/>
    <w:rsid w:val="00A57455"/>
    <w:rsid w:val="00A656CC"/>
    <w:rsid w:val="00A67884"/>
    <w:rsid w:val="00A67FC4"/>
    <w:rsid w:val="00A742C5"/>
    <w:rsid w:val="00A76CF4"/>
    <w:rsid w:val="00A76DA3"/>
    <w:rsid w:val="00A83CAD"/>
    <w:rsid w:val="00A916A5"/>
    <w:rsid w:val="00A95D7F"/>
    <w:rsid w:val="00AA4A22"/>
    <w:rsid w:val="00AC1CEE"/>
    <w:rsid w:val="00AC1D0F"/>
    <w:rsid w:val="00AC1E51"/>
    <w:rsid w:val="00AC4D0B"/>
    <w:rsid w:val="00AC608D"/>
    <w:rsid w:val="00AD08ED"/>
    <w:rsid w:val="00AD33D0"/>
    <w:rsid w:val="00AD48CD"/>
    <w:rsid w:val="00AE3E2F"/>
    <w:rsid w:val="00AE49C5"/>
    <w:rsid w:val="00AE6A38"/>
    <w:rsid w:val="00AF1E08"/>
    <w:rsid w:val="00AF7028"/>
    <w:rsid w:val="00B04A93"/>
    <w:rsid w:val="00B27DE0"/>
    <w:rsid w:val="00B309AC"/>
    <w:rsid w:val="00B32D90"/>
    <w:rsid w:val="00B37067"/>
    <w:rsid w:val="00B40842"/>
    <w:rsid w:val="00B426F0"/>
    <w:rsid w:val="00B44069"/>
    <w:rsid w:val="00B45624"/>
    <w:rsid w:val="00B6019C"/>
    <w:rsid w:val="00B646A7"/>
    <w:rsid w:val="00B70955"/>
    <w:rsid w:val="00B770D4"/>
    <w:rsid w:val="00B86AEA"/>
    <w:rsid w:val="00B92AE4"/>
    <w:rsid w:val="00B9400A"/>
    <w:rsid w:val="00B97519"/>
    <w:rsid w:val="00BA37F9"/>
    <w:rsid w:val="00BB2275"/>
    <w:rsid w:val="00BB44F3"/>
    <w:rsid w:val="00BC2D53"/>
    <w:rsid w:val="00BC4208"/>
    <w:rsid w:val="00BC4B21"/>
    <w:rsid w:val="00BC7FCE"/>
    <w:rsid w:val="00BD1E56"/>
    <w:rsid w:val="00BD2299"/>
    <w:rsid w:val="00BD3C69"/>
    <w:rsid w:val="00BE1072"/>
    <w:rsid w:val="00BF27AD"/>
    <w:rsid w:val="00C006A9"/>
    <w:rsid w:val="00C1359F"/>
    <w:rsid w:val="00C15236"/>
    <w:rsid w:val="00C15F63"/>
    <w:rsid w:val="00C177BE"/>
    <w:rsid w:val="00C204EC"/>
    <w:rsid w:val="00C215BF"/>
    <w:rsid w:val="00C22A1A"/>
    <w:rsid w:val="00C26515"/>
    <w:rsid w:val="00C30AB4"/>
    <w:rsid w:val="00C317C7"/>
    <w:rsid w:val="00C3370A"/>
    <w:rsid w:val="00C35530"/>
    <w:rsid w:val="00C4052A"/>
    <w:rsid w:val="00C40DC6"/>
    <w:rsid w:val="00C515A6"/>
    <w:rsid w:val="00C602CC"/>
    <w:rsid w:val="00C71190"/>
    <w:rsid w:val="00C712AF"/>
    <w:rsid w:val="00C71C98"/>
    <w:rsid w:val="00C7215E"/>
    <w:rsid w:val="00C74004"/>
    <w:rsid w:val="00C75990"/>
    <w:rsid w:val="00C8258B"/>
    <w:rsid w:val="00C968F1"/>
    <w:rsid w:val="00CA1580"/>
    <w:rsid w:val="00CB33A8"/>
    <w:rsid w:val="00CB34C3"/>
    <w:rsid w:val="00CC4E99"/>
    <w:rsid w:val="00CD06C5"/>
    <w:rsid w:val="00CD340A"/>
    <w:rsid w:val="00CD4827"/>
    <w:rsid w:val="00CD7292"/>
    <w:rsid w:val="00CD7506"/>
    <w:rsid w:val="00CE7CDC"/>
    <w:rsid w:val="00CF020C"/>
    <w:rsid w:val="00CF0ADE"/>
    <w:rsid w:val="00CF35FC"/>
    <w:rsid w:val="00D07C63"/>
    <w:rsid w:val="00D07D60"/>
    <w:rsid w:val="00D10080"/>
    <w:rsid w:val="00D211CD"/>
    <w:rsid w:val="00D260A3"/>
    <w:rsid w:val="00D41CBF"/>
    <w:rsid w:val="00D44083"/>
    <w:rsid w:val="00D44CF5"/>
    <w:rsid w:val="00D4775E"/>
    <w:rsid w:val="00D47849"/>
    <w:rsid w:val="00D521BD"/>
    <w:rsid w:val="00D55971"/>
    <w:rsid w:val="00D61C78"/>
    <w:rsid w:val="00D63157"/>
    <w:rsid w:val="00D6482E"/>
    <w:rsid w:val="00D661B6"/>
    <w:rsid w:val="00D703C6"/>
    <w:rsid w:val="00D7340A"/>
    <w:rsid w:val="00D762A3"/>
    <w:rsid w:val="00D77A51"/>
    <w:rsid w:val="00D85653"/>
    <w:rsid w:val="00D9560B"/>
    <w:rsid w:val="00DA587D"/>
    <w:rsid w:val="00DA71F5"/>
    <w:rsid w:val="00DB169C"/>
    <w:rsid w:val="00DB75D0"/>
    <w:rsid w:val="00DC4A18"/>
    <w:rsid w:val="00DC5E9A"/>
    <w:rsid w:val="00DD1C64"/>
    <w:rsid w:val="00DD2664"/>
    <w:rsid w:val="00DD3CB3"/>
    <w:rsid w:val="00DD585D"/>
    <w:rsid w:val="00DE25BE"/>
    <w:rsid w:val="00E04070"/>
    <w:rsid w:val="00E11119"/>
    <w:rsid w:val="00E11927"/>
    <w:rsid w:val="00E239E4"/>
    <w:rsid w:val="00E37414"/>
    <w:rsid w:val="00E375FC"/>
    <w:rsid w:val="00E43B8B"/>
    <w:rsid w:val="00E5690D"/>
    <w:rsid w:val="00E57BBB"/>
    <w:rsid w:val="00E63132"/>
    <w:rsid w:val="00E6472C"/>
    <w:rsid w:val="00E72ED2"/>
    <w:rsid w:val="00E803F5"/>
    <w:rsid w:val="00E87653"/>
    <w:rsid w:val="00E9011C"/>
    <w:rsid w:val="00E97983"/>
    <w:rsid w:val="00EA1BDB"/>
    <w:rsid w:val="00EA2BD2"/>
    <w:rsid w:val="00EA7F49"/>
    <w:rsid w:val="00EB6CC2"/>
    <w:rsid w:val="00EC1829"/>
    <w:rsid w:val="00EC42B8"/>
    <w:rsid w:val="00ED4115"/>
    <w:rsid w:val="00ED444D"/>
    <w:rsid w:val="00EE151F"/>
    <w:rsid w:val="00EE1DBD"/>
    <w:rsid w:val="00EE2F80"/>
    <w:rsid w:val="00EE7D7E"/>
    <w:rsid w:val="00EF43AD"/>
    <w:rsid w:val="00F04D29"/>
    <w:rsid w:val="00F104D5"/>
    <w:rsid w:val="00F15F75"/>
    <w:rsid w:val="00F21534"/>
    <w:rsid w:val="00F25519"/>
    <w:rsid w:val="00F316EA"/>
    <w:rsid w:val="00F35F2D"/>
    <w:rsid w:val="00F425A1"/>
    <w:rsid w:val="00F43E9E"/>
    <w:rsid w:val="00F44F54"/>
    <w:rsid w:val="00F45BF1"/>
    <w:rsid w:val="00F55126"/>
    <w:rsid w:val="00F60205"/>
    <w:rsid w:val="00F61BAE"/>
    <w:rsid w:val="00F62A54"/>
    <w:rsid w:val="00F82376"/>
    <w:rsid w:val="00F9327A"/>
    <w:rsid w:val="00F96AB1"/>
    <w:rsid w:val="00F97FDA"/>
    <w:rsid w:val="00FA68A8"/>
    <w:rsid w:val="00FB7E6F"/>
    <w:rsid w:val="00FC6F6F"/>
    <w:rsid w:val="00FD0F95"/>
    <w:rsid w:val="00FE0AE8"/>
    <w:rsid w:val="00FE4FDD"/>
    <w:rsid w:val="00FF4227"/>
    <w:rsid w:val="00FF5B1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B22042"/>
  <w15:chartTrackingRefBased/>
  <w15:docId w15:val="{7A1EE492-0331-484E-A862-512CBE14C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link w:val="Heading1Char"/>
    <w:uiPriority w:val="9"/>
    <w:qFormat/>
    <w:rsid w:val="00EA7F49"/>
    <w:pPr>
      <w:widowControl w:val="0"/>
      <w:ind w:left="100"/>
      <w:outlineLvl w:val="0"/>
    </w:pPr>
    <w:rPr>
      <w:rFonts w:asciiTheme="majorHAnsi" w:eastAsia="Times New Roman" w:hAnsiTheme="majorHAnsi"/>
      <w:b/>
      <w:bCs/>
      <w:lang w:val="en-US"/>
    </w:rPr>
  </w:style>
  <w:style w:type="paragraph" w:styleId="Heading2">
    <w:name w:val="heading 2"/>
    <w:basedOn w:val="Normal"/>
    <w:next w:val="Normal"/>
    <w:link w:val="Heading2Char"/>
    <w:uiPriority w:val="9"/>
    <w:unhideWhenUsed/>
    <w:qFormat/>
    <w:rsid w:val="00A5745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57455"/>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960841"/>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6">
    <w:name w:val="heading 6"/>
    <w:basedOn w:val="Normal"/>
    <w:next w:val="Normal"/>
    <w:link w:val="Heading6Char"/>
    <w:uiPriority w:val="9"/>
    <w:semiHidden/>
    <w:unhideWhenUsed/>
    <w:qFormat/>
    <w:rsid w:val="00AD33D0"/>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6CF4"/>
    <w:pPr>
      <w:tabs>
        <w:tab w:val="center" w:pos="4513"/>
        <w:tab w:val="right" w:pos="9026"/>
      </w:tabs>
    </w:pPr>
  </w:style>
  <w:style w:type="character" w:customStyle="1" w:styleId="HeaderChar">
    <w:name w:val="Header Char"/>
    <w:basedOn w:val="DefaultParagraphFont"/>
    <w:link w:val="Header"/>
    <w:uiPriority w:val="99"/>
    <w:rsid w:val="00A76CF4"/>
    <w:rPr>
      <w:lang w:val="en-GB"/>
    </w:rPr>
  </w:style>
  <w:style w:type="paragraph" w:styleId="Footer">
    <w:name w:val="footer"/>
    <w:basedOn w:val="Normal"/>
    <w:link w:val="FooterChar"/>
    <w:uiPriority w:val="99"/>
    <w:unhideWhenUsed/>
    <w:rsid w:val="00A76CF4"/>
    <w:pPr>
      <w:tabs>
        <w:tab w:val="center" w:pos="4513"/>
        <w:tab w:val="right" w:pos="9026"/>
      </w:tabs>
    </w:pPr>
  </w:style>
  <w:style w:type="character" w:customStyle="1" w:styleId="FooterChar">
    <w:name w:val="Footer Char"/>
    <w:basedOn w:val="DefaultParagraphFont"/>
    <w:link w:val="Footer"/>
    <w:uiPriority w:val="99"/>
    <w:rsid w:val="00A76CF4"/>
    <w:rPr>
      <w:lang w:val="en-GB"/>
    </w:rPr>
  </w:style>
  <w:style w:type="paragraph" w:styleId="FootnoteText">
    <w:name w:val="footnote text"/>
    <w:basedOn w:val="Normal"/>
    <w:link w:val="FootnoteTextChar"/>
    <w:uiPriority w:val="99"/>
    <w:semiHidden/>
    <w:unhideWhenUsed/>
    <w:rsid w:val="006F4D50"/>
    <w:rPr>
      <w:sz w:val="20"/>
      <w:szCs w:val="20"/>
    </w:rPr>
  </w:style>
  <w:style w:type="character" w:customStyle="1" w:styleId="FootnoteTextChar">
    <w:name w:val="Footnote Text Char"/>
    <w:basedOn w:val="DefaultParagraphFont"/>
    <w:link w:val="FootnoteText"/>
    <w:uiPriority w:val="99"/>
    <w:semiHidden/>
    <w:rsid w:val="006F4D50"/>
    <w:rPr>
      <w:sz w:val="20"/>
      <w:szCs w:val="20"/>
      <w:lang w:val="en-GB"/>
    </w:rPr>
  </w:style>
  <w:style w:type="character" w:styleId="FootnoteReference">
    <w:name w:val="footnote reference"/>
    <w:basedOn w:val="DefaultParagraphFont"/>
    <w:uiPriority w:val="99"/>
    <w:semiHidden/>
    <w:unhideWhenUsed/>
    <w:rsid w:val="006F4D50"/>
    <w:rPr>
      <w:vertAlign w:val="superscript"/>
    </w:rPr>
  </w:style>
  <w:style w:type="paragraph" w:styleId="ListParagraph">
    <w:name w:val="List Paragraph"/>
    <w:aliases w:val="Riana Table Bullets 1,List Paragraph 1,Bullet List Paragraph,Use Case List Paragraph,Ref,List Paragraph11,List Paragraph111,FooterText,numbered,Paragraphe de liste,Normal Sentence,b1,Figure_name,List Paragraph Option,Bulleted List1,lp1"/>
    <w:basedOn w:val="Normal"/>
    <w:uiPriority w:val="34"/>
    <w:qFormat/>
    <w:rsid w:val="00EE7D7E"/>
    <w:pPr>
      <w:ind w:left="720"/>
      <w:contextualSpacing/>
    </w:pPr>
  </w:style>
  <w:style w:type="paragraph" w:customStyle="1" w:styleId="Default">
    <w:name w:val="Default"/>
    <w:rsid w:val="00EE7D7E"/>
    <w:pPr>
      <w:autoSpaceDE w:val="0"/>
      <w:autoSpaceDN w:val="0"/>
      <w:adjustRightInd w:val="0"/>
    </w:pPr>
    <w:rPr>
      <w:rFonts w:ascii="Calibri" w:hAnsi="Calibri" w:cs="Calibri"/>
      <w:color w:val="000000"/>
    </w:rPr>
  </w:style>
  <w:style w:type="paragraph" w:customStyle="1" w:styleId="TableParagraph">
    <w:name w:val="Table Paragraph"/>
    <w:basedOn w:val="Normal"/>
    <w:uiPriority w:val="1"/>
    <w:qFormat/>
    <w:rsid w:val="00344759"/>
    <w:pPr>
      <w:widowControl w:val="0"/>
      <w:autoSpaceDE w:val="0"/>
      <w:autoSpaceDN w:val="0"/>
    </w:pPr>
    <w:rPr>
      <w:rFonts w:ascii="Arial MT" w:eastAsia="Arial MT" w:hAnsi="Arial MT" w:cs="Arial MT"/>
      <w:sz w:val="22"/>
      <w:szCs w:val="22"/>
      <w:lang w:val="en-US"/>
    </w:rPr>
  </w:style>
  <w:style w:type="table" w:styleId="TableGrid">
    <w:name w:val="Table Grid"/>
    <w:basedOn w:val="TableNormal"/>
    <w:uiPriority w:val="39"/>
    <w:rsid w:val="00BB44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A7F49"/>
    <w:rPr>
      <w:rFonts w:asciiTheme="majorHAnsi" w:eastAsia="Times New Roman" w:hAnsiTheme="majorHAnsi"/>
      <w:b/>
      <w:bCs/>
      <w:lang w:val="en-US"/>
    </w:rPr>
  </w:style>
  <w:style w:type="character" w:customStyle="1" w:styleId="Heading2Char">
    <w:name w:val="Heading 2 Char"/>
    <w:basedOn w:val="DefaultParagraphFont"/>
    <w:link w:val="Heading2"/>
    <w:uiPriority w:val="9"/>
    <w:rsid w:val="00A57455"/>
    <w:rPr>
      <w:rFonts w:asciiTheme="majorHAnsi" w:eastAsiaTheme="majorEastAsia" w:hAnsiTheme="majorHAnsi" w:cstheme="majorBidi"/>
      <w:color w:val="2F5496" w:themeColor="accent1" w:themeShade="BF"/>
      <w:sz w:val="26"/>
      <w:szCs w:val="26"/>
      <w:lang w:val="en-GB"/>
    </w:rPr>
  </w:style>
  <w:style w:type="character" w:customStyle="1" w:styleId="Heading3Char">
    <w:name w:val="Heading 3 Char"/>
    <w:basedOn w:val="DefaultParagraphFont"/>
    <w:link w:val="Heading3"/>
    <w:uiPriority w:val="9"/>
    <w:semiHidden/>
    <w:rsid w:val="00A57455"/>
    <w:rPr>
      <w:rFonts w:asciiTheme="majorHAnsi" w:eastAsiaTheme="majorEastAsia" w:hAnsiTheme="majorHAnsi" w:cstheme="majorBidi"/>
      <w:color w:val="1F3763" w:themeColor="accent1" w:themeShade="7F"/>
      <w:lang w:val="en-GB"/>
    </w:rPr>
  </w:style>
  <w:style w:type="paragraph" w:styleId="NormalWeb">
    <w:name w:val="Normal (Web)"/>
    <w:basedOn w:val="Normal"/>
    <w:uiPriority w:val="99"/>
    <w:unhideWhenUsed/>
    <w:rsid w:val="00F60205"/>
    <w:pPr>
      <w:spacing w:before="100" w:beforeAutospacing="1" w:after="100" w:afterAutospacing="1"/>
    </w:pPr>
    <w:rPr>
      <w:rFonts w:ascii="Times New Roman" w:eastAsia="Times New Roman" w:hAnsi="Times New Roman" w:cs="Times New Roman"/>
      <w:lang w:val="en-ZA" w:eastAsia="en-ZA"/>
    </w:rPr>
  </w:style>
  <w:style w:type="character" w:styleId="Hyperlink">
    <w:name w:val="Hyperlink"/>
    <w:basedOn w:val="DefaultParagraphFont"/>
    <w:uiPriority w:val="99"/>
    <w:unhideWhenUsed/>
    <w:rsid w:val="00F60205"/>
    <w:rPr>
      <w:color w:val="0563C1" w:themeColor="hyperlink"/>
      <w:u w:val="single"/>
    </w:rPr>
  </w:style>
  <w:style w:type="character" w:customStyle="1" w:styleId="Heading4Char">
    <w:name w:val="Heading 4 Char"/>
    <w:basedOn w:val="DefaultParagraphFont"/>
    <w:link w:val="Heading4"/>
    <w:uiPriority w:val="9"/>
    <w:semiHidden/>
    <w:rsid w:val="00960841"/>
    <w:rPr>
      <w:rFonts w:asciiTheme="majorHAnsi" w:eastAsiaTheme="majorEastAsia" w:hAnsiTheme="majorHAnsi" w:cstheme="majorBidi"/>
      <w:i/>
      <w:iCs/>
      <w:color w:val="2F5496" w:themeColor="accent1" w:themeShade="BF"/>
      <w:lang w:val="en-GB"/>
    </w:rPr>
  </w:style>
  <w:style w:type="paragraph" w:styleId="TOCHeading">
    <w:name w:val="TOC Heading"/>
    <w:basedOn w:val="Heading1"/>
    <w:next w:val="Normal"/>
    <w:uiPriority w:val="39"/>
    <w:unhideWhenUsed/>
    <w:qFormat/>
    <w:rsid w:val="00960841"/>
    <w:pPr>
      <w:keepNext/>
      <w:keepLines/>
      <w:widowControl/>
      <w:spacing w:before="240" w:line="259" w:lineRule="auto"/>
      <w:ind w:left="0"/>
      <w:outlineLvl w:val="9"/>
    </w:pPr>
    <w:rPr>
      <w:rFonts w:eastAsiaTheme="majorEastAsia" w:cstheme="majorBidi"/>
      <w:b w:val="0"/>
      <w:bCs w:val="0"/>
      <w:color w:val="2F5496" w:themeColor="accent1" w:themeShade="BF"/>
      <w:sz w:val="32"/>
      <w:szCs w:val="32"/>
    </w:rPr>
  </w:style>
  <w:style w:type="paragraph" w:styleId="TOC1">
    <w:name w:val="toc 1"/>
    <w:basedOn w:val="Normal"/>
    <w:next w:val="Normal"/>
    <w:autoRedefine/>
    <w:uiPriority w:val="39"/>
    <w:unhideWhenUsed/>
    <w:rsid w:val="00960841"/>
    <w:pPr>
      <w:spacing w:after="100"/>
    </w:pPr>
  </w:style>
  <w:style w:type="paragraph" w:styleId="TOC2">
    <w:name w:val="toc 2"/>
    <w:basedOn w:val="Normal"/>
    <w:next w:val="Normal"/>
    <w:autoRedefine/>
    <w:uiPriority w:val="39"/>
    <w:unhideWhenUsed/>
    <w:rsid w:val="00960841"/>
    <w:pPr>
      <w:tabs>
        <w:tab w:val="right" w:leader="dot" w:pos="9010"/>
      </w:tabs>
      <w:spacing w:after="100"/>
      <w:ind w:left="240"/>
    </w:pPr>
    <w:rPr>
      <w:rFonts w:ascii="Calibri" w:eastAsia="Times New Roman" w:hAnsi="Calibri" w:cs="Calibri"/>
      <w:noProof/>
      <w:lang w:eastAsia="en-ZA"/>
    </w:rPr>
  </w:style>
  <w:style w:type="character" w:styleId="UnresolvedMention">
    <w:name w:val="Unresolved Mention"/>
    <w:basedOn w:val="DefaultParagraphFont"/>
    <w:uiPriority w:val="99"/>
    <w:semiHidden/>
    <w:unhideWhenUsed/>
    <w:rsid w:val="00960841"/>
    <w:rPr>
      <w:color w:val="605E5C"/>
      <w:shd w:val="clear" w:color="auto" w:fill="E1DFDD"/>
    </w:rPr>
  </w:style>
  <w:style w:type="character" w:styleId="IntenseReference">
    <w:name w:val="Intense Reference"/>
    <w:basedOn w:val="DefaultParagraphFont"/>
    <w:uiPriority w:val="32"/>
    <w:qFormat/>
    <w:rsid w:val="00960841"/>
    <w:rPr>
      <w:b/>
      <w:bCs/>
      <w:smallCaps/>
      <w:color w:val="4472C4" w:themeColor="accent1"/>
      <w:spacing w:val="5"/>
    </w:rPr>
  </w:style>
  <w:style w:type="paragraph" w:styleId="BodyText">
    <w:name w:val="Body Text"/>
    <w:basedOn w:val="Normal"/>
    <w:link w:val="BodyTextChar"/>
    <w:uiPriority w:val="1"/>
    <w:qFormat/>
    <w:rsid w:val="00960841"/>
    <w:pPr>
      <w:widowControl w:val="0"/>
      <w:autoSpaceDE w:val="0"/>
      <w:autoSpaceDN w:val="0"/>
    </w:pPr>
    <w:rPr>
      <w:rFonts w:ascii="Segoe UI" w:eastAsia="Segoe UI" w:hAnsi="Segoe UI" w:cs="Segoe UI"/>
      <w:sz w:val="20"/>
      <w:szCs w:val="20"/>
      <w:lang w:val="en-US"/>
    </w:rPr>
  </w:style>
  <w:style w:type="character" w:customStyle="1" w:styleId="BodyTextChar">
    <w:name w:val="Body Text Char"/>
    <w:basedOn w:val="DefaultParagraphFont"/>
    <w:link w:val="BodyText"/>
    <w:uiPriority w:val="1"/>
    <w:rsid w:val="00960841"/>
    <w:rPr>
      <w:rFonts w:ascii="Segoe UI" w:eastAsia="Segoe UI" w:hAnsi="Segoe UI" w:cs="Segoe UI"/>
      <w:sz w:val="20"/>
      <w:szCs w:val="20"/>
      <w:lang w:val="en-US"/>
    </w:rPr>
  </w:style>
  <w:style w:type="character" w:styleId="Strong">
    <w:name w:val="Strong"/>
    <w:basedOn w:val="DefaultParagraphFont"/>
    <w:uiPriority w:val="22"/>
    <w:qFormat/>
    <w:rsid w:val="00960841"/>
    <w:rPr>
      <w:b/>
      <w:bCs/>
    </w:rPr>
  </w:style>
  <w:style w:type="paragraph" w:styleId="TOC3">
    <w:name w:val="toc 3"/>
    <w:basedOn w:val="Normal"/>
    <w:next w:val="Normal"/>
    <w:autoRedefine/>
    <w:uiPriority w:val="39"/>
    <w:unhideWhenUsed/>
    <w:rsid w:val="00960841"/>
    <w:pPr>
      <w:spacing w:after="100"/>
      <w:ind w:left="480"/>
    </w:pPr>
  </w:style>
  <w:style w:type="character" w:styleId="CommentReference">
    <w:name w:val="annotation reference"/>
    <w:basedOn w:val="DefaultParagraphFont"/>
    <w:uiPriority w:val="99"/>
    <w:semiHidden/>
    <w:unhideWhenUsed/>
    <w:rsid w:val="001E1CB8"/>
    <w:rPr>
      <w:sz w:val="16"/>
      <w:szCs w:val="16"/>
    </w:rPr>
  </w:style>
  <w:style w:type="paragraph" w:styleId="CommentText">
    <w:name w:val="annotation text"/>
    <w:basedOn w:val="Normal"/>
    <w:link w:val="CommentTextChar"/>
    <w:uiPriority w:val="99"/>
    <w:unhideWhenUsed/>
    <w:rsid w:val="001E1CB8"/>
    <w:rPr>
      <w:sz w:val="20"/>
      <w:szCs w:val="20"/>
    </w:rPr>
  </w:style>
  <w:style w:type="character" w:customStyle="1" w:styleId="CommentTextChar">
    <w:name w:val="Comment Text Char"/>
    <w:basedOn w:val="DefaultParagraphFont"/>
    <w:link w:val="CommentText"/>
    <w:uiPriority w:val="99"/>
    <w:rsid w:val="001E1CB8"/>
    <w:rPr>
      <w:sz w:val="20"/>
      <w:szCs w:val="20"/>
      <w:lang w:val="en-GB"/>
    </w:rPr>
  </w:style>
  <w:style w:type="paragraph" w:styleId="CommentSubject">
    <w:name w:val="annotation subject"/>
    <w:basedOn w:val="CommentText"/>
    <w:next w:val="CommentText"/>
    <w:link w:val="CommentSubjectChar"/>
    <w:uiPriority w:val="99"/>
    <w:semiHidden/>
    <w:unhideWhenUsed/>
    <w:rsid w:val="00AF1E08"/>
    <w:rPr>
      <w:b/>
      <w:bCs/>
    </w:rPr>
  </w:style>
  <w:style w:type="character" w:customStyle="1" w:styleId="CommentSubjectChar">
    <w:name w:val="Comment Subject Char"/>
    <w:basedOn w:val="CommentTextChar"/>
    <w:link w:val="CommentSubject"/>
    <w:uiPriority w:val="99"/>
    <w:semiHidden/>
    <w:rsid w:val="00AF1E08"/>
    <w:rPr>
      <w:b/>
      <w:bCs/>
      <w:sz w:val="20"/>
      <w:szCs w:val="20"/>
      <w:lang w:val="en-GB"/>
    </w:rPr>
  </w:style>
  <w:style w:type="character" w:customStyle="1" w:styleId="Heading6Char">
    <w:name w:val="Heading 6 Char"/>
    <w:basedOn w:val="DefaultParagraphFont"/>
    <w:link w:val="Heading6"/>
    <w:uiPriority w:val="9"/>
    <w:semiHidden/>
    <w:rsid w:val="00AD33D0"/>
    <w:rPr>
      <w:rFonts w:asciiTheme="majorHAnsi" w:eastAsiaTheme="majorEastAsia" w:hAnsiTheme="majorHAnsi" w:cstheme="majorBidi"/>
      <w:color w:val="1F3763" w:themeColor="accent1" w:themeShade="7F"/>
      <w:lang w:val="en-GB"/>
    </w:rPr>
  </w:style>
  <w:style w:type="character" w:styleId="FollowedHyperlink">
    <w:name w:val="FollowedHyperlink"/>
    <w:basedOn w:val="DefaultParagraphFont"/>
    <w:uiPriority w:val="99"/>
    <w:semiHidden/>
    <w:unhideWhenUsed/>
    <w:rsid w:val="0009042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14853">
      <w:bodyDiv w:val="1"/>
      <w:marLeft w:val="0"/>
      <w:marRight w:val="0"/>
      <w:marTop w:val="0"/>
      <w:marBottom w:val="0"/>
      <w:divBdr>
        <w:top w:val="none" w:sz="0" w:space="0" w:color="auto"/>
        <w:left w:val="none" w:sz="0" w:space="0" w:color="auto"/>
        <w:bottom w:val="none" w:sz="0" w:space="0" w:color="auto"/>
        <w:right w:val="none" w:sz="0" w:space="0" w:color="auto"/>
      </w:divBdr>
    </w:div>
    <w:div w:id="184366973">
      <w:bodyDiv w:val="1"/>
      <w:marLeft w:val="0"/>
      <w:marRight w:val="0"/>
      <w:marTop w:val="0"/>
      <w:marBottom w:val="0"/>
      <w:divBdr>
        <w:top w:val="none" w:sz="0" w:space="0" w:color="auto"/>
        <w:left w:val="none" w:sz="0" w:space="0" w:color="auto"/>
        <w:bottom w:val="none" w:sz="0" w:space="0" w:color="auto"/>
        <w:right w:val="none" w:sz="0" w:space="0" w:color="auto"/>
      </w:divBdr>
    </w:div>
    <w:div w:id="266540905">
      <w:bodyDiv w:val="1"/>
      <w:marLeft w:val="0"/>
      <w:marRight w:val="0"/>
      <w:marTop w:val="0"/>
      <w:marBottom w:val="0"/>
      <w:divBdr>
        <w:top w:val="none" w:sz="0" w:space="0" w:color="auto"/>
        <w:left w:val="none" w:sz="0" w:space="0" w:color="auto"/>
        <w:bottom w:val="none" w:sz="0" w:space="0" w:color="auto"/>
        <w:right w:val="none" w:sz="0" w:space="0" w:color="auto"/>
      </w:divBdr>
    </w:div>
    <w:div w:id="352537784">
      <w:bodyDiv w:val="1"/>
      <w:marLeft w:val="0"/>
      <w:marRight w:val="0"/>
      <w:marTop w:val="0"/>
      <w:marBottom w:val="0"/>
      <w:divBdr>
        <w:top w:val="none" w:sz="0" w:space="0" w:color="auto"/>
        <w:left w:val="none" w:sz="0" w:space="0" w:color="auto"/>
        <w:bottom w:val="none" w:sz="0" w:space="0" w:color="auto"/>
        <w:right w:val="none" w:sz="0" w:space="0" w:color="auto"/>
      </w:divBdr>
    </w:div>
    <w:div w:id="585193124">
      <w:bodyDiv w:val="1"/>
      <w:marLeft w:val="0"/>
      <w:marRight w:val="0"/>
      <w:marTop w:val="0"/>
      <w:marBottom w:val="0"/>
      <w:divBdr>
        <w:top w:val="none" w:sz="0" w:space="0" w:color="auto"/>
        <w:left w:val="none" w:sz="0" w:space="0" w:color="auto"/>
        <w:bottom w:val="none" w:sz="0" w:space="0" w:color="auto"/>
        <w:right w:val="none" w:sz="0" w:space="0" w:color="auto"/>
      </w:divBdr>
    </w:div>
    <w:div w:id="903182433">
      <w:bodyDiv w:val="1"/>
      <w:marLeft w:val="0"/>
      <w:marRight w:val="0"/>
      <w:marTop w:val="0"/>
      <w:marBottom w:val="0"/>
      <w:divBdr>
        <w:top w:val="none" w:sz="0" w:space="0" w:color="auto"/>
        <w:left w:val="none" w:sz="0" w:space="0" w:color="auto"/>
        <w:bottom w:val="none" w:sz="0" w:space="0" w:color="auto"/>
        <w:right w:val="none" w:sz="0" w:space="0" w:color="auto"/>
      </w:divBdr>
    </w:div>
    <w:div w:id="909771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ngolotiS\Downloads\TEMP_Agenda%202023%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496087AFCF3C4EAF62427052FC63F7" ma:contentTypeVersion="18" ma:contentTypeDescription="Create a new document." ma:contentTypeScope="" ma:versionID="719548bb3d4274efa0988491dfc2f658">
  <xsd:schema xmlns:xsd="http://www.w3.org/2001/XMLSchema" xmlns:xs="http://www.w3.org/2001/XMLSchema" xmlns:p="http://schemas.microsoft.com/office/2006/metadata/properties" xmlns:ns1="http://schemas.microsoft.com/sharepoint/v3" xmlns:ns2="1ff8886e-0171-4156-82b4-f9f84f88cf6a" xmlns:ns3="968c56c4-a285-4130-a31a-668b9d0f365a" targetNamespace="http://schemas.microsoft.com/office/2006/metadata/properties" ma:root="true" ma:fieldsID="65e3e76e406635331538400d1db55525" ns1:_="" ns2:_="" ns3:_="">
    <xsd:import namespace="http://schemas.microsoft.com/sharepoint/v3"/>
    <xsd:import namespace="1ff8886e-0171-4156-82b4-f9f84f88cf6a"/>
    <xsd:import namespace="968c56c4-a285-4130-a31a-668b9d0f365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2:TaxCatchAll" minOccurs="0"/>
                <xsd:element ref="ns3:MediaServiceOCR" minOccurs="0"/>
                <xsd:element ref="ns3:MediaServiceSearchProperties" minOccurs="0"/>
                <xsd:element ref="ns3:Dat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f8886e-0171-4156-82b4-f9f84f88cf6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1840da2-da12-413a-93fe-9f0a9fd5348d}" ma:internalName="TaxCatchAll" ma:showField="CatchAllData" ma:web="1ff8886e-0171-4156-82b4-f9f84f88cf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68c56c4-a285-4130-a31a-668b9d0f365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89675f0-e2b3-461c-91cd-99e8ec6add4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e" ma:index="23" nillable="true" ma:displayName="Date" ma:format="DateTime" ma:internalNam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968c56c4-a285-4130-a31a-668b9d0f365a">
      <Terms xmlns="http://schemas.microsoft.com/office/infopath/2007/PartnerControls"/>
    </lcf76f155ced4ddcb4097134ff3c332f>
    <TaxCatchAll xmlns="1ff8886e-0171-4156-82b4-f9f84f88cf6a" xsi:nil="true"/>
    <Date xmlns="968c56c4-a285-4130-a31a-668b9d0f365a" xsi:nil="true"/>
  </documentManagement>
</p:properties>
</file>

<file path=customXml/itemProps1.xml><?xml version="1.0" encoding="utf-8"?>
<ds:datastoreItem xmlns:ds="http://schemas.openxmlformats.org/officeDocument/2006/customXml" ds:itemID="{3E12CB8B-C2B5-4283-8231-8E35EDAD22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ff8886e-0171-4156-82b4-f9f84f88cf6a"/>
    <ds:schemaRef ds:uri="968c56c4-a285-4130-a31a-668b9d0f36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DE3F34-341B-46C4-B677-AB6D2898C359}">
  <ds:schemaRefs>
    <ds:schemaRef ds:uri="http://schemas.microsoft.com/sharepoint/v3/contenttype/forms"/>
  </ds:schemaRefs>
</ds:datastoreItem>
</file>

<file path=customXml/itemProps3.xml><?xml version="1.0" encoding="utf-8"?>
<ds:datastoreItem xmlns:ds="http://schemas.openxmlformats.org/officeDocument/2006/customXml" ds:itemID="{D662785B-03F0-47DC-BDE1-873E45C9F7BF}">
  <ds:schemaRefs>
    <ds:schemaRef ds:uri="http://schemas.openxmlformats.org/officeDocument/2006/bibliography"/>
  </ds:schemaRefs>
</ds:datastoreItem>
</file>

<file path=customXml/itemProps4.xml><?xml version="1.0" encoding="utf-8"?>
<ds:datastoreItem xmlns:ds="http://schemas.openxmlformats.org/officeDocument/2006/customXml" ds:itemID="{D6659E9B-696F-415F-B3FE-0D6CB1464617}">
  <ds:schemaRefs>
    <ds:schemaRef ds:uri="http://schemas.microsoft.com/office/2006/metadata/properties"/>
    <ds:schemaRef ds:uri="http://schemas.microsoft.com/office/infopath/2007/PartnerControls"/>
    <ds:schemaRef ds:uri="http://schemas.microsoft.com/sharepoint/v3"/>
    <ds:schemaRef ds:uri="968c56c4-a285-4130-a31a-668b9d0f365a"/>
    <ds:schemaRef ds:uri="1ff8886e-0171-4156-82b4-f9f84f88cf6a"/>
  </ds:schemaRefs>
</ds:datastoreItem>
</file>

<file path=docProps/app.xml><?xml version="1.0" encoding="utf-8"?>
<Properties xmlns="http://schemas.openxmlformats.org/officeDocument/2006/extended-properties" xmlns:vt="http://schemas.openxmlformats.org/officeDocument/2006/docPropsVTypes">
  <Template>TEMP_Agenda 2023 (1)</Template>
  <TotalTime>0</TotalTime>
  <Pages>5</Pages>
  <Words>1235</Words>
  <Characters>7586</Characters>
  <Application>Microsoft Office Word</Application>
  <DocSecurity>0</DocSecurity>
  <Lines>164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Siphokazi Mangoloti</dc:creator>
  <cp:keywords/>
  <dc:description/>
  <cp:lastModifiedBy>Zange Mgolombane</cp:lastModifiedBy>
  <cp:revision>2</cp:revision>
  <cp:lastPrinted>2023-03-07T08:56:00Z</cp:lastPrinted>
  <dcterms:created xsi:type="dcterms:W3CDTF">2026-09-14T07:52:00Z</dcterms:created>
  <dcterms:modified xsi:type="dcterms:W3CDTF">2026-09-14T07:52:00Z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0x01010000496087AFCF3C4EAF62427052FC63F7</vt:lpwstr>
  </property>
  <property fmtid="{D5CDD505-2E9C-101B-9397-08002B2CF9AE}" pid="3" name="MSIP_Label_9cdd21cf-a678-49af-8210-1af1f14b76ed_Enabled">
    <vt:lpwstr>true</vt:lpwstr>
  </property>
  <property fmtid="{D5CDD505-2E9C-101B-9397-08002B2CF9AE}" pid="4" name="MSIP_Label_9cdd21cf-a678-49af-8210-1af1f14b76ed_SetDate">
    <vt:lpwstr>2025-05-06T19:04:26Z</vt:lpwstr>
  </property>
  <property fmtid="{D5CDD505-2E9C-101B-9397-08002B2CF9AE}" pid="5" name="MSIP_Label_9cdd21cf-a678-49af-8210-1af1f14b76ed_Method">
    <vt:lpwstr>Standard</vt:lpwstr>
  </property>
  <property fmtid="{D5CDD505-2E9C-101B-9397-08002B2CF9AE}" pid="6" name="MSIP_Label_9cdd21cf-a678-49af-8210-1af1f14b76ed_Name">
    <vt:lpwstr>defa4170-0d19-0005-0004-bc88714345d2</vt:lpwstr>
  </property>
  <property fmtid="{D5CDD505-2E9C-101B-9397-08002B2CF9AE}" pid="7" name="MSIP_Label_9cdd21cf-a678-49af-8210-1af1f14b76ed_SiteId">
    <vt:lpwstr>c57ba381-f7a4-4842-ae69-ac7023556dfc</vt:lpwstr>
  </property>
  <property fmtid="{D5CDD505-2E9C-101B-9397-08002B2CF9AE}" pid="8" name="MSIP_Label_9cdd21cf-a678-49af-8210-1af1f14b76ed_ActionId">
    <vt:lpwstr>6e05df18-822e-4da9-acf0-81ccfd6a43c4</vt:lpwstr>
  </property>
  <property fmtid="{D5CDD505-2E9C-101B-9397-08002B2CF9AE}" pid="9" name="MSIP_Label_9cdd21cf-a678-49af-8210-1af1f14b76ed_ContentBits">
    <vt:lpwstr>0</vt:lpwstr>
  </property>
  <property fmtid="{D5CDD505-2E9C-101B-9397-08002B2CF9AE}" pid="10" name="MSIP_Label_9cdd21cf-a678-49af-8210-1af1f14b76ed_Tag">
    <vt:lpwstr>10, 3, 0, 1</vt:lpwstr>
  </property>
</Properties>
</file>